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90" w:rsidRPr="001F005D" w:rsidRDefault="00F61790" w:rsidP="00F61790">
      <w:pPr>
        <w:ind w:left="3600"/>
        <w:jc w:val="center"/>
        <w:rPr>
          <w:sz w:val="28"/>
          <w:szCs w:val="28"/>
          <w:lang w:val="ro-RO"/>
        </w:rPr>
      </w:pPr>
      <w:r w:rsidRPr="001F005D">
        <w:rPr>
          <w:sz w:val="28"/>
          <w:szCs w:val="28"/>
          <w:lang w:val="ro-RO"/>
        </w:rPr>
        <w:t>Anexa nr. 2</w:t>
      </w:r>
    </w:p>
    <w:p w:rsidR="00F61790" w:rsidRPr="001F005D" w:rsidRDefault="00F61790" w:rsidP="00F61790">
      <w:pPr>
        <w:ind w:left="3600"/>
        <w:jc w:val="center"/>
        <w:rPr>
          <w:sz w:val="28"/>
          <w:szCs w:val="28"/>
          <w:lang w:val="ro-RO"/>
        </w:rPr>
      </w:pPr>
      <w:r w:rsidRPr="001F005D">
        <w:rPr>
          <w:sz w:val="28"/>
          <w:szCs w:val="28"/>
          <w:lang w:val="ro-RO"/>
        </w:rPr>
        <w:t>la Hotărârea Guvernului nr.</w:t>
      </w:r>
      <w:r>
        <w:rPr>
          <w:sz w:val="28"/>
          <w:szCs w:val="28"/>
          <w:lang w:val="ro-RO"/>
        </w:rPr>
        <w:t xml:space="preserve"> 994/2020</w:t>
      </w:r>
    </w:p>
    <w:p w:rsidR="00F61790" w:rsidRPr="001F005D" w:rsidRDefault="00F61790" w:rsidP="00F61790">
      <w:pPr>
        <w:ind w:firstLine="0"/>
        <w:jc w:val="center"/>
        <w:rPr>
          <w:b/>
          <w:bCs/>
          <w:sz w:val="28"/>
          <w:szCs w:val="28"/>
          <w:lang w:val="ro-RO"/>
        </w:rPr>
      </w:pPr>
    </w:p>
    <w:p w:rsidR="00F61790" w:rsidRPr="001F005D" w:rsidRDefault="00F61790" w:rsidP="00F61790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NOMENCLATORUL</w:t>
      </w:r>
    </w:p>
    <w:p w:rsidR="00F61790" w:rsidRPr="001F005D" w:rsidRDefault="00F61790" w:rsidP="00F61790">
      <w:pPr>
        <w:jc w:val="center"/>
        <w:rPr>
          <w:b/>
          <w:bCs/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 xml:space="preserve">serviciilor prestate de către I.P. „Laboratorul central </w:t>
      </w:r>
    </w:p>
    <w:p w:rsidR="00F61790" w:rsidRPr="001F005D" w:rsidRDefault="00F61790" w:rsidP="00F61790">
      <w:pPr>
        <w:jc w:val="center"/>
        <w:rPr>
          <w:b/>
          <w:bCs/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de testare a băuturilor alcoolice/nealcoolice și a produselor conservate” și tarifele la acestea</w:t>
      </w:r>
    </w:p>
    <w:p w:rsidR="00F61790" w:rsidRPr="001F005D" w:rsidRDefault="00F61790" w:rsidP="00F61790">
      <w:pPr>
        <w:rPr>
          <w:lang w:val="ro-RO"/>
        </w:rPr>
      </w:pPr>
    </w:p>
    <w:tbl>
      <w:tblPr>
        <w:tblW w:w="5000" w:type="pct"/>
        <w:tblLook w:val="04A0"/>
      </w:tblPr>
      <w:tblGrid>
        <w:gridCol w:w="668"/>
        <w:gridCol w:w="7029"/>
        <w:gridCol w:w="1545"/>
      </w:tblGrid>
      <w:tr w:rsidR="00F61790" w:rsidRPr="001F005D" w:rsidTr="008A765C">
        <w:trPr>
          <w:trHeight w:val="88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F005D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F005D">
              <w:rPr>
                <w:b/>
                <w:bCs/>
                <w:sz w:val="24"/>
                <w:szCs w:val="24"/>
                <w:lang w:val="ro-RO"/>
              </w:rPr>
              <w:t>Denumirea serviciului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F005D">
              <w:rPr>
                <w:b/>
                <w:bCs/>
                <w:sz w:val="24"/>
                <w:szCs w:val="24"/>
                <w:lang w:val="ro-RO"/>
              </w:rPr>
              <w:t>Tarif, lei</w:t>
            </w:r>
          </w:p>
        </w:tc>
      </w:tr>
    </w:tbl>
    <w:p w:rsidR="00F61790" w:rsidRPr="001F005D" w:rsidRDefault="00F61790" w:rsidP="00F61790">
      <w:pPr>
        <w:rPr>
          <w:sz w:val="2"/>
          <w:szCs w:val="2"/>
          <w:lang w:val="ro-RO"/>
        </w:rPr>
      </w:pPr>
    </w:p>
    <w:tbl>
      <w:tblPr>
        <w:tblW w:w="5000" w:type="pct"/>
        <w:tblLook w:val="04A0"/>
      </w:tblPr>
      <w:tblGrid>
        <w:gridCol w:w="668"/>
        <w:gridCol w:w="7029"/>
        <w:gridCol w:w="1545"/>
      </w:tblGrid>
      <w:tr w:rsidR="00F61790" w:rsidRPr="001F005D" w:rsidTr="008A765C">
        <w:trPr>
          <w:cantSplit/>
          <w:trHeight w:val="323"/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</w:tr>
      <w:tr w:rsidR="00F61790" w:rsidRPr="001F005D" w:rsidTr="008A765C">
        <w:trPr>
          <w:trHeight w:val="46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PRODUSE ALCOOLICE/NEALCOOLICE, VITIVINICOLE ȘI BERE</w:t>
            </w:r>
          </w:p>
        </w:tc>
      </w:tr>
      <w:tr w:rsidR="00F61790" w:rsidRPr="001F005D" w:rsidTr="008A765C">
        <w:trPr>
          <w:trHeight w:val="2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APRECIEREA ORGANOLEPTICĂ</w:t>
            </w:r>
          </w:p>
        </w:tc>
      </w:tr>
      <w:tr w:rsidR="00F61790" w:rsidRPr="001F005D" w:rsidTr="008A765C">
        <w:trPr>
          <w:trHeight w:val="25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indicilor organoleptici pentru produse vitivinicole (Comisia internă)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23,00</w:t>
            </w:r>
          </w:p>
        </w:tc>
      </w:tr>
      <w:tr w:rsidR="00F61790" w:rsidRPr="001F005D" w:rsidTr="008A765C">
        <w:trPr>
          <w:trHeight w:val="27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indicilor organoleptici pentru producția alcoolică (Comisia internă)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30,00</w:t>
            </w:r>
          </w:p>
        </w:tc>
      </w:tr>
      <w:tr w:rsidR="00F61790" w:rsidRPr="001F005D" w:rsidTr="008A765C">
        <w:trPr>
          <w:trHeight w:val="27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indicilor organoleptici (Comisia externă)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118,00</w:t>
            </w:r>
          </w:p>
        </w:tc>
      </w:tr>
      <w:tr w:rsidR="00F61790" w:rsidRPr="001F005D" w:rsidTr="008A765C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INVESTIGAȚII DE LABORATOR FIZICO-CHIMICE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volumetrice, alte testări fizico-chimice</w:t>
            </w:r>
          </w:p>
        </w:tc>
      </w:tr>
      <w:tr w:rsidR="00F61790" w:rsidRPr="001F005D" w:rsidTr="008A765C">
        <w:trPr>
          <w:trHeight w:val="5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zaharuri prin metoda Bertrand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105,00</w:t>
            </w:r>
          </w:p>
        </w:tc>
      </w:tr>
      <w:tr w:rsidR="00F61790" w:rsidRPr="001F005D" w:rsidTr="008A765C">
        <w:trPr>
          <w:trHeight w:val="23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zaharuri prin metoda titrării directe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98,00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acizi titrabili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39,00</w:t>
            </w:r>
          </w:p>
        </w:tc>
      </w:tr>
      <w:tr w:rsidR="00F61790" w:rsidRPr="001F005D" w:rsidTr="008A765C">
        <w:trPr>
          <w:trHeight w:val="20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acidității în bere, băuturi alcoolice și nealcoolice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78,00</w:t>
            </w:r>
          </w:p>
        </w:tc>
      </w:tr>
      <w:tr w:rsidR="00F61790" w:rsidRPr="001F005D" w:rsidTr="008A765C">
        <w:trPr>
          <w:trHeight w:val="25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acizi volatili în vin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90,00</w:t>
            </w:r>
          </w:p>
        </w:tc>
      </w:tr>
      <w:tr w:rsidR="00F61790" w:rsidRPr="001F005D" w:rsidTr="008A765C">
        <w:trPr>
          <w:trHeight w:val="26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acizi volatili în băuturi alcoolice, distilate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140,00</w:t>
            </w:r>
          </w:p>
        </w:tc>
      </w:tr>
      <w:tr w:rsidR="00F61790" w:rsidRPr="001F005D" w:rsidTr="008A765C">
        <w:trPr>
          <w:trHeight w:val="13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dioxidului de sulf liber (metoda prin distilare)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131,00</w:t>
            </w:r>
          </w:p>
        </w:tc>
      </w:tr>
      <w:tr w:rsidR="00F61790" w:rsidRPr="001F005D" w:rsidTr="008A765C">
        <w:trPr>
          <w:trHeight w:val="17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dioxidului de sulf total (metoda prin distilare)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138,00</w:t>
            </w:r>
          </w:p>
        </w:tc>
      </w:tr>
      <w:tr w:rsidR="00F61790" w:rsidRPr="001F005D" w:rsidTr="008A765C">
        <w:trPr>
          <w:trHeight w:val="22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dioxidului de sulf liber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12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dioxidului de sulf total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47,00</w:t>
            </w:r>
          </w:p>
        </w:tc>
      </w:tr>
      <w:tr w:rsidR="00F61790" w:rsidRPr="001F005D" w:rsidTr="008A765C">
        <w:trPr>
          <w:trHeight w:val="17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substanțe tanante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102,00</w:t>
            </w:r>
          </w:p>
        </w:tc>
      </w:tr>
      <w:tr w:rsidR="00F61790" w:rsidRPr="001F005D" w:rsidTr="008A765C">
        <w:trPr>
          <w:trHeight w:val="6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esteri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90,00</w:t>
            </w:r>
          </w:p>
        </w:tc>
      </w:tr>
      <w:tr w:rsidR="00F61790" w:rsidRPr="001F005D" w:rsidTr="008A765C">
        <w:trPr>
          <w:trHeight w:val="25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aldehide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111,00</w:t>
            </w:r>
          </w:p>
        </w:tc>
      </w:tr>
      <w:tr w:rsidR="00F61790" w:rsidRPr="001F005D" w:rsidTr="008A765C">
        <w:trPr>
          <w:trHeight w:val="28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azotate volatile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120,00</w:t>
            </w:r>
          </w:p>
        </w:tc>
      </w:tr>
      <w:tr w:rsidR="00F61790" w:rsidRPr="001F005D" w:rsidTr="008A765C">
        <w:trPr>
          <w:trHeight w:val="27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acizi liberi în alcool etilic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55,00</w:t>
            </w:r>
          </w:p>
        </w:tc>
      </w:tr>
      <w:tr w:rsidR="00F61790" w:rsidRPr="001F005D" w:rsidTr="008A765C">
        <w:trPr>
          <w:trHeight w:val="27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alcalinității în vodcă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62,00</w:t>
            </w:r>
          </w:p>
        </w:tc>
      </w:tr>
      <w:tr w:rsidR="00F61790" w:rsidRPr="001F005D" w:rsidTr="008A765C">
        <w:trPr>
          <w:trHeight w:val="12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acid cianhidric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198,00</w:t>
            </w:r>
          </w:p>
        </w:tc>
      </w:tr>
      <w:tr w:rsidR="00F61790" w:rsidRPr="001F005D" w:rsidTr="008A765C">
        <w:trPr>
          <w:trHeight w:val="15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prezenței furfurolului în alcool etilic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43,00</w:t>
            </w:r>
          </w:p>
        </w:tc>
      </w:tr>
      <w:tr w:rsidR="00F61790" w:rsidRPr="001F005D" w:rsidTr="008A765C">
        <w:trPr>
          <w:trHeight w:val="20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purității alcoolului etilic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53,00</w:t>
            </w:r>
          </w:p>
        </w:tc>
      </w:tr>
      <w:tr w:rsidR="00F61790" w:rsidRPr="001F005D" w:rsidTr="008A765C">
        <w:trPr>
          <w:trHeight w:val="10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oxidabilității alcoolului etilic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63,00</w:t>
            </w:r>
          </w:p>
        </w:tc>
      </w:tr>
      <w:tr w:rsidR="00F61790" w:rsidRPr="001F005D" w:rsidTr="008A765C">
        <w:trPr>
          <w:trHeight w:val="15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fracției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volumice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levurilor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în vin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199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prezenței coloranților sintetici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260,00</w:t>
            </w:r>
          </w:p>
        </w:tc>
      </w:tr>
      <w:tr w:rsidR="00F61790" w:rsidRPr="00A01C90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de densimetrie/densimetrie electronică, spectroscopie NIR</w:t>
            </w:r>
          </w:p>
        </w:tc>
      </w:tr>
      <w:tr w:rsidR="00F61790" w:rsidRPr="001F005D" w:rsidTr="008A765C">
        <w:trPr>
          <w:trHeight w:val="17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alcool (metoda prin distilare)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104,00</w:t>
            </w:r>
          </w:p>
        </w:tc>
      </w:tr>
      <w:tr w:rsidR="00F61790" w:rsidRPr="001F005D" w:rsidTr="008A765C">
        <w:trPr>
          <w:trHeight w:val="2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alcool, densității relative, extractului total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115,00</w:t>
            </w:r>
          </w:p>
        </w:tc>
      </w:tr>
      <w:tr w:rsidR="00F61790" w:rsidRPr="001F005D" w:rsidTr="008A765C">
        <w:trPr>
          <w:trHeight w:val="25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alcool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70,00</w:t>
            </w:r>
          </w:p>
        </w:tc>
      </w:tr>
      <w:tr w:rsidR="00F61790" w:rsidRPr="001F005D" w:rsidTr="008A765C">
        <w:trPr>
          <w:trHeight w:val="27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densității relative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30,00</w:t>
            </w:r>
          </w:p>
        </w:tc>
      </w:tr>
      <w:tr w:rsidR="00F61790" w:rsidRPr="001F005D" w:rsidTr="008A765C">
        <w:trPr>
          <w:trHeight w:val="27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30.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extractului total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30,00</w:t>
            </w:r>
          </w:p>
        </w:tc>
      </w:tr>
      <w:tr w:rsidR="00F61790" w:rsidRPr="001F005D" w:rsidTr="008A765C">
        <w:trPr>
          <w:trHeight w:val="1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gravimetrice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densității relative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136,00</w:t>
            </w:r>
          </w:p>
        </w:tc>
      </w:tr>
      <w:tr w:rsidR="00F61790" w:rsidRPr="001F005D" w:rsidTr="008A765C">
        <w:trPr>
          <w:trHeight w:val="18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extract total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17,00</w:t>
            </w:r>
          </w:p>
        </w:tc>
      </w:tr>
      <w:tr w:rsidR="00F61790" w:rsidRPr="001F005D" w:rsidTr="008A765C">
        <w:trPr>
          <w:trHeight w:val="23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extract sec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nereducător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17,00</w:t>
            </w:r>
          </w:p>
        </w:tc>
      </w:tr>
      <w:tr w:rsidR="00F61790" w:rsidRPr="001F005D" w:rsidTr="008A765C">
        <w:trPr>
          <w:trHeight w:val="13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extract în must de malț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24,00</w:t>
            </w:r>
          </w:p>
        </w:tc>
      </w:tr>
      <w:tr w:rsidR="00F61790" w:rsidRPr="001F005D" w:rsidTr="008A765C">
        <w:trPr>
          <w:trHeight w:val="17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extract sec în alcool etilic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281,00</w:t>
            </w:r>
          </w:p>
        </w:tc>
      </w:tr>
      <w:tr w:rsidR="00F61790" w:rsidRPr="001F005D" w:rsidTr="008A765C">
        <w:trPr>
          <w:trHeight w:val="36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extract total și/sau sec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nereducător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în divin, brandy, distilat de vin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135,00</w:t>
            </w:r>
          </w:p>
        </w:tc>
      </w:tr>
      <w:tr w:rsidR="00F61790" w:rsidRPr="001F005D" w:rsidTr="008A765C">
        <w:trPr>
          <w:trHeight w:val="1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 xml:space="preserve">Metode </w:t>
            </w:r>
            <w:proofErr w:type="spellStart"/>
            <w:r w:rsidRPr="001F005D">
              <w:rPr>
                <w:b/>
                <w:bCs/>
                <w:sz w:val="22"/>
                <w:szCs w:val="22"/>
                <w:lang w:val="ro-RO"/>
              </w:rPr>
              <w:t>potențiometrice</w:t>
            </w:r>
            <w:proofErr w:type="spellEnd"/>
          </w:p>
        </w:tc>
      </w:tr>
      <w:tr w:rsidR="00F61790" w:rsidRPr="001F005D" w:rsidTr="008A765C">
        <w:trPr>
          <w:trHeight w:val="22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pH-ului în must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62,00</w:t>
            </w:r>
          </w:p>
        </w:tc>
      </w:tr>
      <w:tr w:rsidR="00F61790" w:rsidRPr="001F005D" w:rsidTr="008A765C">
        <w:trPr>
          <w:trHeight w:val="26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pH-ului în vin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59,00</w:t>
            </w:r>
          </w:p>
        </w:tc>
      </w:tr>
      <w:tr w:rsidR="00F61790" w:rsidRPr="001F005D" w:rsidTr="008A765C">
        <w:trPr>
          <w:trHeight w:val="2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refractometrice</w:t>
            </w:r>
          </w:p>
        </w:tc>
      </w:tr>
      <w:tr w:rsidR="00F61790" w:rsidRPr="001F005D" w:rsidTr="008A765C">
        <w:trPr>
          <w:trHeight w:val="119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extract total în băuturi alcoolice, nealcoolice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159,00</w:t>
            </w:r>
          </w:p>
        </w:tc>
      </w:tr>
      <w:tr w:rsidR="00F61790" w:rsidRPr="001F005D" w:rsidTr="008A765C">
        <w:trPr>
          <w:trHeight w:val="166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uscate în must concentrat rectificat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63,00</w:t>
            </w:r>
          </w:p>
        </w:tc>
      </w:tr>
      <w:tr w:rsidR="00F61790" w:rsidRPr="001F005D" w:rsidTr="008A765C">
        <w:trPr>
          <w:trHeight w:val="2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 xml:space="preserve">Metode </w:t>
            </w:r>
            <w:proofErr w:type="spellStart"/>
            <w:r w:rsidRPr="001F005D">
              <w:rPr>
                <w:b/>
                <w:bCs/>
                <w:sz w:val="22"/>
                <w:szCs w:val="22"/>
                <w:lang w:val="ro-RO"/>
              </w:rPr>
              <w:t>fotocolorimetrice</w:t>
            </w:r>
            <w:proofErr w:type="spellEnd"/>
          </w:p>
        </w:tc>
      </w:tr>
      <w:tr w:rsidR="00F61790" w:rsidRPr="001F005D" w:rsidTr="008A765C">
        <w:trPr>
          <w:trHeight w:val="25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fier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68,00</w:t>
            </w:r>
          </w:p>
        </w:tc>
      </w:tr>
      <w:tr w:rsidR="00F61790" w:rsidRPr="001F005D" w:rsidTr="008A765C">
        <w:trPr>
          <w:trHeight w:val="13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vanilină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146,00</w:t>
            </w:r>
          </w:p>
        </w:tc>
      </w:tr>
      <w:tr w:rsidR="00F61790" w:rsidRPr="001F005D" w:rsidTr="008A765C">
        <w:trPr>
          <w:trHeight w:val="17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densității optice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21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caracteristicilor cromatice (culoarea) în vin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88,00</w:t>
            </w:r>
          </w:p>
        </w:tc>
      </w:tr>
      <w:tr w:rsidR="00F61790" w:rsidRPr="001F005D" w:rsidTr="008A765C">
        <w:trPr>
          <w:trHeight w:val="11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indicelui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Folin-Ciocalteu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(substanțe fenolice)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263,00</w:t>
            </w:r>
          </w:p>
        </w:tc>
      </w:tr>
      <w:tr w:rsidR="00F61790" w:rsidRPr="001F005D" w:rsidTr="008A765C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enzimatice</w:t>
            </w:r>
          </w:p>
        </w:tc>
      </w:tr>
      <w:tr w:rsidR="00F61790" w:rsidRPr="001F005D" w:rsidTr="008A765C">
        <w:trPr>
          <w:trHeight w:val="20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zaharuri (D-glucoza+D-fructoza) în vinuri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95,00</w:t>
            </w:r>
          </w:p>
        </w:tc>
      </w:tr>
      <w:tr w:rsidR="00F61790" w:rsidRPr="001F005D" w:rsidTr="008A765C">
        <w:trPr>
          <w:trHeight w:val="25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glucozei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95,00</w:t>
            </w:r>
          </w:p>
        </w:tc>
      </w:tr>
      <w:tr w:rsidR="00F61790" w:rsidRPr="001F005D" w:rsidTr="008A765C">
        <w:trPr>
          <w:trHeight w:val="13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fructozei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100,00</w:t>
            </w:r>
          </w:p>
        </w:tc>
      </w:tr>
      <w:tr w:rsidR="00F61790" w:rsidRPr="001F005D" w:rsidTr="008A765C">
        <w:trPr>
          <w:trHeight w:val="1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manometrice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presiunii CO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1F005D">
              <w:rPr>
                <w:sz w:val="22"/>
                <w:szCs w:val="22"/>
                <w:lang w:val="ro-RO"/>
              </w:rPr>
              <w:t xml:space="preserve"> în băuturi alcoolice carbogazoase, băuturi nealcoolice, bere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35,00</w:t>
            </w:r>
          </w:p>
        </w:tc>
      </w:tr>
      <w:tr w:rsidR="00F61790" w:rsidRPr="001F005D" w:rsidTr="008A765C">
        <w:trPr>
          <w:trHeight w:val="17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presiunii CO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1F005D">
              <w:rPr>
                <w:sz w:val="22"/>
                <w:szCs w:val="22"/>
                <w:lang w:val="ro-RO"/>
              </w:rPr>
              <w:t xml:space="preserve"> în vinuri spumante, spumoase,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perlante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petiante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de spectroscopie atomică</w:t>
            </w:r>
          </w:p>
        </w:tc>
      </w:tr>
      <w:tr w:rsidR="00F61790" w:rsidRPr="001F005D" w:rsidTr="008A765C">
        <w:trPr>
          <w:trHeight w:val="15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fier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92,00</w:t>
            </w:r>
          </w:p>
        </w:tc>
      </w:tr>
      <w:tr w:rsidR="00F61790" w:rsidRPr="001F005D" w:rsidTr="008A765C">
        <w:trPr>
          <w:trHeight w:val="19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cupru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92,00</w:t>
            </w:r>
          </w:p>
        </w:tc>
      </w:tr>
      <w:tr w:rsidR="00F61790" w:rsidRPr="001F005D" w:rsidTr="008A765C">
        <w:trPr>
          <w:trHeight w:val="8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zinc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92,00</w:t>
            </w:r>
          </w:p>
        </w:tc>
      </w:tr>
      <w:tr w:rsidR="00F61790" w:rsidRPr="001F005D" w:rsidTr="008A765C">
        <w:trPr>
          <w:trHeight w:val="27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plumb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125,00</w:t>
            </w:r>
          </w:p>
        </w:tc>
      </w:tr>
      <w:tr w:rsidR="00F61790" w:rsidRPr="001F005D" w:rsidTr="008A765C">
        <w:trPr>
          <w:trHeight w:val="13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cadmiu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125,00</w:t>
            </w:r>
          </w:p>
        </w:tc>
      </w:tr>
      <w:tr w:rsidR="00F61790" w:rsidRPr="001F005D" w:rsidTr="008A765C">
        <w:trPr>
          <w:trHeight w:val="18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arsen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138,00</w:t>
            </w:r>
          </w:p>
        </w:tc>
      </w:tr>
      <w:tr w:rsidR="00F61790" w:rsidRPr="001F005D" w:rsidTr="008A765C">
        <w:trPr>
          <w:trHeight w:val="21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57.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mercur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151,00</w:t>
            </w:r>
          </w:p>
        </w:tc>
      </w:tr>
      <w:tr w:rsidR="00F61790" w:rsidRPr="001F005D" w:rsidTr="008A765C">
        <w:trPr>
          <w:trHeight w:val="1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calciu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122,00</w:t>
            </w:r>
          </w:p>
        </w:tc>
      </w:tr>
      <w:tr w:rsidR="00F61790" w:rsidRPr="001F005D" w:rsidTr="008A765C">
        <w:trPr>
          <w:trHeight w:val="16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potasiu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122,00</w:t>
            </w:r>
          </w:p>
        </w:tc>
      </w:tr>
      <w:tr w:rsidR="00F61790" w:rsidRPr="001F005D" w:rsidTr="008A765C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sodiu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121,00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Metoda γ – ß spectrometrie</w:t>
            </w:r>
          </w:p>
        </w:tc>
      </w:tr>
      <w:tr w:rsidR="00F61790" w:rsidRPr="001F005D" w:rsidTr="008A765C">
        <w:trPr>
          <w:trHeight w:val="19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activității specifice a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radionuclidului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  <w:r w:rsidRPr="001F005D">
              <w:rPr>
                <w:sz w:val="22"/>
                <w:szCs w:val="22"/>
                <w:vertAlign w:val="superscript"/>
                <w:lang w:val="ro-RO"/>
              </w:rPr>
              <w:t>137</w:t>
            </w:r>
            <w:r w:rsidRPr="001F005D">
              <w:rPr>
                <w:sz w:val="22"/>
                <w:szCs w:val="22"/>
                <w:lang w:val="ro-RO"/>
              </w:rPr>
              <w:t>Cs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102,00</w:t>
            </w:r>
          </w:p>
        </w:tc>
      </w:tr>
      <w:tr w:rsidR="00F61790" w:rsidRPr="001F005D" w:rsidTr="008A765C">
        <w:trPr>
          <w:trHeight w:val="23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activității specifice a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radionuclidului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  <w:r w:rsidRPr="001F005D">
              <w:rPr>
                <w:sz w:val="22"/>
                <w:szCs w:val="22"/>
                <w:vertAlign w:val="superscript"/>
                <w:lang w:val="ro-RO"/>
              </w:rPr>
              <w:t>90</w:t>
            </w:r>
            <w:r w:rsidRPr="001F005D">
              <w:rPr>
                <w:sz w:val="22"/>
                <w:szCs w:val="22"/>
                <w:lang w:val="ro-RO"/>
              </w:rPr>
              <w:t>Sr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102,00</w:t>
            </w:r>
          </w:p>
        </w:tc>
      </w:tr>
      <w:tr w:rsidR="00F61790" w:rsidRPr="00A01C90" w:rsidTr="008A765C">
        <w:trPr>
          <w:trHeight w:val="1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de cromatografie de lichide de înaltă performanță</w:t>
            </w:r>
          </w:p>
        </w:tc>
      </w:tr>
      <w:tr w:rsidR="00F61790" w:rsidRPr="001F005D" w:rsidTr="008A765C">
        <w:trPr>
          <w:trHeight w:val="3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diglucozidului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malvidinei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138,00</w:t>
            </w:r>
          </w:p>
        </w:tc>
      </w:tr>
      <w:tr w:rsidR="00F61790" w:rsidRPr="001F005D" w:rsidTr="008A765C">
        <w:trPr>
          <w:trHeight w:val="12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ochratoxina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735,00</w:t>
            </w:r>
          </w:p>
        </w:tc>
      </w:tr>
      <w:tr w:rsidR="00F61790" w:rsidRPr="001F005D" w:rsidTr="008A765C">
        <w:trPr>
          <w:trHeight w:val="16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furfurol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139,00</w:t>
            </w:r>
          </w:p>
        </w:tc>
      </w:tr>
      <w:tr w:rsidR="00F61790" w:rsidRPr="001F005D" w:rsidTr="008A765C">
        <w:trPr>
          <w:trHeight w:val="21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hidroximetilfurfurol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169,00</w:t>
            </w:r>
          </w:p>
        </w:tc>
      </w:tr>
      <w:tr w:rsidR="00F61790" w:rsidRPr="001F005D" w:rsidTr="008A765C">
        <w:trPr>
          <w:trHeight w:val="26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acid fumaric în produse din suc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250,00</w:t>
            </w:r>
          </w:p>
        </w:tc>
      </w:tr>
      <w:tr w:rsidR="00F61790" w:rsidRPr="001F005D" w:rsidTr="008A765C">
        <w:trPr>
          <w:trHeight w:val="27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acid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shikimic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în vin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249,00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lastRenderedPageBreak/>
              <w:t>Metode de electroforeză capilară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acizi organici la unul dintre indicii enumerați (acid citric/tartric/malic/succinic/lactic/ acetic)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157,00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acizi organici (citric, tartric, malic, succinic, lactic, acetic), fiecare alt indice (suplimentar la p.69)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conservanți, cofeinei și îndulcitorilor la unul dintre indicii enumerați (acid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sorbic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/acid benzoic/acid ascorbic/cofeină/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acesulfam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de potasiu/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saccharinat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de sodiu)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220,00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conservanți, cofeinei și îndulcitorilor (acid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sorbic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acid benzoic, acid ascorbic, cofeină,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acesulfam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de potasiu,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saccharinat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de sodiu), fiecare alt indice (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sulimentar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la p.71)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38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anioni la unul dintre indicii enumerați (cloruri/sulfați) în vin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221,00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anioni (cloruri, sulfați) în vin, fiecare alt indice (suplimentar la p.73)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aldehide aromatice la unul dintre indicii enumerați (vanilină/aldehida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sinapică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/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coniferilică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/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siringică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258,00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aldehide aromatice (vanilină, aldehida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sinapică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coniferilică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siringică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), fiecare alt indice (suplimentar la p.75)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zaharozei/fructozei/glucozei la unul dintre indicii indicați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237,00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zaharozei, fructozei, glucozei, fiecare alt indice (suplimentar la p.77)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coloranți sintetici în băuturi alcoolice/nealcoolice la unul dintre indicii enumerați (tartrazina/galben de chinolină/galben-portocaliu/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azorubina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/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ponceau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4R/roșu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allura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289,00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coloranți sintetici în băuturi alcoolice (tartrazina, galben de chinolina, galben portocaliu,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azorubina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ponceau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4R, roșu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allura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), fiecare alt indice (suplimentar la p.79)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11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exces de sodiu în vin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24,00</w:t>
            </w:r>
          </w:p>
        </w:tc>
      </w:tr>
      <w:tr w:rsidR="00F61790" w:rsidRPr="001F005D" w:rsidTr="008A765C">
        <w:trPr>
          <w:trHeight w:val="14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sulfat de potasiu în vin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24,00</w:t>
            </w:r>
          </w:p>
        </w:tc>
      </w:tr>
      <w:tr w:rsidR="00F61790" w:rsidRPr="001F005D" w:rsidTr="008A765C">
        <w:trPr>
          <w:trHeight w:val="5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sorbat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de potasiu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24,00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 xml:space="preserve">Metode de cromatografie gazoasă 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substanțelor volatile la unul dintre indicii enumerați (metanol/propanol-1/izobutanol/butanol-1/izoamilol/butanol-2/acetaldehidă/acetat de etil) în băuturi alcoolice tari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183,00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85.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substanțelor volatile (metanol, propanol-1,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izobutanol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butanol-1,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izoamilol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, butanol-2, acetaldehidă, acetat de etil) în băuturi alcoolice tari, fiecare alt indice (suplimentar la p.84)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microimpurităților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toxice la unul dintre indicii enumerați (metanol, acetaldehidă,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metilacetat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etilacetat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propanol-1,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izobutanol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butanol-1,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izoamilol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) în vodcă și alcool etilic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183,00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microimpurităților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toxice (metanol, acetaldehidă,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metilacetat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etilacetat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propanol-1,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izobutanol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butanol-1,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izoamilol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) în vodcă și alcool etilic, fiecare alt indice (suplimentar la p.86)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ftalați la unul dintre indicii enumerați (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dibutilftalat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(DBP)/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dimetilftalat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(DMP)/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dietilftalat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(DEP)/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dioctilftalat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(DOP)/bis(2-etilhexil)ftalat (DEHP)/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didecilftalat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(DDP)/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diizononilftalat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(DINP))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484,00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ftalați (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dibutilftalat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(DBP),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dimetilftalat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(DMP),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dietilftalat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(DEP),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dioctilftalat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(DOP), bis(2-etilhexil)ftalat (DEHP),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didecilftalat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(DDP),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diizononilftalat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(DINP)), fiecare alt indice (suplimentar </w:t>
            </w:r>
            <w:r w:rsidRPr="001F005D">
              <w:rPr>
                <w:sz w:val="22"/>
                <w:szCs w:val="22"/>
                <w:lang w:val="ro-RO"/>
              </w:rPr>
              <w:lastRenderedPageBreak/>
              <w:t>la p.88)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44,00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90.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aromatizatori sintetici la unul dintre indicii enumerați (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triacetină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/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metilantranilat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334,00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aromatizatori sintetici (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triacetină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metilantranilat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), fiecare alt indice (suplimentar la p.90)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3-MPD (3-methoxipropane-1,2-diol) (prezența glicerolului tehnic)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466,00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ÎNCERCĂRI DE LABORATOR MICROBIOLOGICE</w:t>
            </w:r>
          </w:p>
        </w:tc>
      </w:tr>
      <w:tr w:rsidR="00F61790" w:rsidRPr="001F005D" w:rsidTr="008A765C">
        <w:trPr>
          <w:trHeight w:val="18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proofErr w:type="spellStart"/>
            <w:r w:rsidRPr="001F005D">
              <w:rPr>
                <w:sz w:val="22"/>
                <w:szCs w:val="22"/>
                <w:lang w:val="ro-RO"/>
              </w:rPr>
              <w:t>Microscoparea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sedimentului centrifugat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50,00</w:t>
            </w:r>
          </w:p>
        </w:tc>
      </w:tr>
      <w:tr w:rsidR="00F61790" w:rsidRPr="001F005D" w:rsidTr="008A765C">
        <w:trPr>
          <w:trHeight w:val="23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Testarea vinurilor la tulburări proteice (stabilitatea la cald)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42,00</w:t>
            </w:r>
          </w:p>
        </w:tc>
      </w:tr>
      <w:tr w:rsidR="00F61790" w:rsidRPr="001F005D" w:rsidTr="008A765C">
        <w:trPr>
          <w:trHeight w:val="13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Testarea vinurilor și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divinurilor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la tulburări coloidale și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cristalice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(stabilitatea la frig)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55,00</w:t>
            </w:r>
          </w:p>
        </w:tc>
      </w:tr>
      <w:tr w:rsidR="00F61790" w:rsidRPr="001F005D" w:rsidTr="008A765C">
        <w:trPr>
          <w:trHeight w:val="1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Testarea vinurilor la supradozarea cu gelatină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21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dozelor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cleire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pentru vin materie primă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453,00</w:t>
            </w:r>
          </w:p>
        </w:tc>
      </w:tr>
      <w:tr w:rsidR="00F61790" w:rsidRPr="001F005D" w:rsidTr="008A765C">
        <w:trPr>
          <w:trHeight w:val="2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PRODUSE AUXILIARE, UTILIZATE ÎN DOMENIUL VITIVINICOL</w:t>
            </w:r>
          </w:p>
        </w:tc>
      </w:tr>
      <w:tr w:rsidR="00F61790" w:rsidRPr="001F005D" w:rsidTr="008A765C">
        <w:trPr>
          <w:trHeight w:val="13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umidității în dopuri de plută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130,00</w:t>
            </w:r>
          </w:p>
        </w:tc>
      </w:tr>
      <w:tr w:rsidR="00F61790" w:rsidRPr="001F005D" w:rsidTr="008A765C">
        <w:trPr>
          <w:trHeight w:val="1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99.</w:t>
            </w:r>
          </w:p>
        </w:tc>
        <w:tc>
          <w:tcPr>
            <w:tcW w:w="3803" w:type="pct"/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reziduului oxidant în dopuri de plută 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129,00</w:t>
            </w:r>
          </w:p>
        </w:tc>
      </w:tr>
      <w:tr w:rsidR="00F61790" w:rsidRPr="001F005D" w:rsidTr="008A765C">
        <w:trPr>
          <w:trHeight w:val="21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100.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Testarea dopurilor de plută la rezistența termică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102,00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fracției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masice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a substanței de bază în reactivi și materiale auxiliare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284,00</w:t>
            </w:r>
          </w:p>
        </w:tc>
      </w:tr>
      <w:tr w:rsidR="00F61790" w:rsidRPr="001F005D" w:rsidTr="008A765C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ANALIZA APEI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cationi la unul dintre indicii enumerați (amoniu/potasiu/sodiu/magneziu/calciu)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219,00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cationi (amoniu, potasiu, sodiu, magneziu, calciu), fiecare alt indice (suplimentar la p.102)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anioni la unul dintre indicii enumerați (cloruri/nitrați/sulfați/nitriți/fluoruri/fosfați)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221,00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anioni (cloruri, nitrați, sulfați, nitriți,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fluouri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, fosfați), fiecare alt indice (suplimentar la p.104)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16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fier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105,00</w:t>
            </w:r>
          </w:p>
        </w:tc>
      </w:tr>
      <w:tr w:rsidR="00F61790" w:rsidRPr="001F005D" w:rsidTr="008A765C">
        <w:trPr>
          <w:trHeight w:val="21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cupru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105,00</w:t>
            </w:r>
          </w:p>
        </w:tc>
      </w:tr>
      <w:tr w:rsidR="00F61790" w:rsidRPr="001F005D" w:rsidTr="008A765C">
        <w:trPr>
          <w:trHeight w:val="25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zinc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105,00</w:t>
            </w:r>
          </w:p>
        </w:tc>
      </w:tr>
      <w:tr w:rsidR="00F61790" w:rsidRPr="001F005D" w:rsidTr="008A765C">
        <w:trPr>
          <w:trHeight w:val="27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plumb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135,00</w:t>
            </w:r>
          </w:p>
        </w:tc>
      </w:tr>
      <w:tr w:rsidR="00F61790" w:rsidRPr="001F005D" w:rsidTr="008A765C">
        <w:trPr>
          <w:trHeight w:val="277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110.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cadmiu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135,00</w:t>
            </w:r>
          </w:p>
        </w:tc>
      </w:tr>
      <w:tr w:rsidR="00F61790" w:rsidRPr="001F005D" w:rsidTr="008A765C">
        <w:trPr>
          <w:trHeight w:val="1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arsen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145,00</w:t>
            </w:r>
          </w:p>
        </w:tc>
      </w:tr>
      <w:tr w:rsidR="00F61790" w:rsidRPr="001F005D" w:rsidTr="008A765C">
        <w:trPr>
          <w:trHeight w:val="171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conductivității electrice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46,00</w:t>
            </w:r>
          </w:p>
        </w:tc>
      </w:tr>
      <w:tr w:rsidR="00F61790" w:rsidRPr="001F005D" w:rsidTr="008A765C">
        <w:trPr>
          <w:trHeight w:val="21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sulfuri și hidrogen sulfurat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127,00</w:t>
            </w:r>
          </w:p>
        </w:tc>
      </w:tr>
      <w:tr w:rsidR="00F61790" w:rsidRPr="001F005D" w:rsidTr="008A765C">
        <w:trPr>
          <w:trHeight w:val="26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fier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divalent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124,00</w:t>
            </w:r>
          </w:p>
        </w:tc>
      </w:tr>
      <w:tr w:rsidR="00F61790" w:rsidRPr="001F005D" w:rsidTr="008A765C">
        <w:trPr>
          <w:trHeight w:val="1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dioxid de carbon liber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93,00</w:t>
            </w:r>
          </w:p>
        </w:tc>
      </w:tr>
      <w:tr w:rsidR="00F61790" w:rsidRPr="001F005D" w:rsidTr="008A765C">
        <w:trPr>
          <w:trHeight w:val="17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clor rezidual total și clor rezidual liber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93,00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mineralizării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35,00</w:t>
            </w:r>
          </w:p>
        </w:tc>
      </w:tr>
      <w:tr w:rsidR="00F61790" w:rsidRPr="001F005D" w:rsidTr="008A765C">
        <w:trPr>
          <w:trHeight w:val="18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durității totale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23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oxidabilității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92,00</w:t>
            </w:r>
          </w:p>
        </w:tc>
      </w:tr>
      <w:tr w:rsidR="00F61790" w:rsidRPr="001F005D" w:rsidTr="008A765C">
        <w:trPr>
          <w:trHeight w:val="13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alcalinității și hidrocarbonaților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reziduului sec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115,00</w:t>
            </w:r>
          </w:p>
        </w:tc>
      </w:tr>
      <w:tr w:rsidR="00F61790" w:rsidRPr="001F005D" w:rsidTr="008A765C">
        <w:trPr>
          <w:trHeight w:val="2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pH-ului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73,00</w:t>
            </w:r>
          </w:p>
        </w:tc>
      </w:tr>
      <w:tr w:rsidR="00F61790" w:rsidRPr="001F005D" w:rsidTr="008A765C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PRODUSE ALIMENTARE</w:t>
            </w:r>
          </w:p>
        </w:tc>
      </w:tr>
      <w:tr w:rsidR="00F61790" w:rsidRPr="00A01C90" w:rsidTr="008A765C">
        <w:trPr>
          <w:trHeight w:val="2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ÎNCERCĂRI DE LABORATOR FIZICO-CHIMICE</w:t>
            </w:r>
          </w:p>
        </w:tc>
      </w:tr>
      <w:tr w:rsidR="00F61790" w:rsidRPr="001F005D" w:rsidTr="008A765C">
        <w:trPr>
          <w:trHeight w:val="1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volumetrice</w:t>
            </w:r>
          </w:p>
        </w:tc>
      </w:tr>
      <w:tr w:rsidR="00F61790" w:rsidRPr="001F005D" w:rsidTr="008A765C">
        <w:trPr>
          <w:trHeight w:val="20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acidității (alcalinității)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119,00</w:t>
            </w:r>
          </w:p>
        </w:tc>
      </w:tr>
      <w:tr w:rsidR="00F61790" w:rsidRPr="001F005D" w:rsidTr="008A765C">
        <w:trPr>
          <w:trHeight w:val="23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124.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acidității (alcalinității),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200,00</w:t>
            </w:r>
          </w:p>
        </w:tc>
      </w:tr>
      <w:tr w:rsidR="00F61790" w:rsidRPr="001F005D" w:rsidTr="008A765C">
        <w:trPr>
          <w:trHeight w:val="13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acidității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119,00</w:t>
            </w:r>
          </w:p>
        </w:tc>
      </w:tr>
      <w:tr w:rsidR="00F61790" w:rsidRPr="001F005D" w:rsidTr="008A765C">
        <w:trPr>
          <w:trHeight w:val="18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acidității,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217,00</w:t>
            </w:r>
          </w:p>
        </w:tc>
      </w:tr>
      <w:tr w:rsidR="00F61790" w:rsidRPr="001F005D" w:rsidTr="008A765C">
        <w:trPr>
          <w:trHeight w:val="22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acidității în acid acetic concentrat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267,00</w:t>
            </w:r>
          </w:p>
        </w:tc>
      </w:tr>
      <w:tr w:rsidR="00F61790" w:rsidRPr="001F005D" w:rsidTr="008A765C">
        <w:trPr>
          <w:trHeight w:val="27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cloruri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160,00</w:t>
            </w:r>
          </w:p>
        </w:tc>
      </w:tr>
      <w:tr w:rsidR="00F61790" w:rsidRPr="001F005D" w:rsidTr="008A765C">
        <w:trPr>
          <w:trHeight w:val="12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cloruri,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288,00</w:t>
            </w:r>
          </w:p>
        </w:tc>
      </w:tr>
      <w:tr w:rsidR="00F61790" w:rsidRPr="001F005D" w:rsidTr="008A765C">
        <w:trPr>
          <w:trHeight w:val="16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dioxid de sulf (metoda iodometrică)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121,00</w:t>
            </w:r>
          </w:p>
        </w:tc>
      </w:tr>
      <w:tr w:rsidR="00F61790" w:rsidRPr="001F005D" w:rsidTr="008A765C">
        <w:trPr>
          <w:trHeight w:val="2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dioxid de sulf (metoda prin distilare)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257,00</w:t>
            </w:r>
          </w:p>
        </w:tc>
      </w:tr>
      <w:tr w:rsidR="00F61790" w:rsidRPr="001F005D" w:rsidTr="008A765C">
        <w:trPr>
          <w:trHeight w:val="1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amidon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306,00</w:t>
            </w:r>
          </w:p>
        </w:tc>
      </w:tr>
      <w:tr w:rsidR="00F61790" w:rsidRPr="001F005D" w:rsidTr="008A765C">
        <w:trPr>
          <w:trHeight w:val="16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amidon,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549,00</w:t>
            </w:r>
          </w:p>
        </w:tc>
      </w:tr>
      <w:tr w:rsidR="00F61790" w:rsidRPr="001F005D" w:rsidTr="008A765C">
        <w:trPr>
          <w:trHeight w:val="19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acid cianhidric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326,00</w:t>
            </w:r>
          </w:p>
        </w:tc>
      </w:tr>
      <w:tr w:rsidR="00F61790" w:rsidRPr="001F005D" w:rsidTr="008A765C">
        <w:trPr>
          <w:trHeight w:val="10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zahăr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229,00</w:t>
            </w:r>
          </w:p>
        </w:tc>
      </w:tr>
      <w:tr w:rsidR="00F61790" w:rsidRPr="001F005D" w:rsidTr="008A765C">
        <w:trPr>
          <w:trHeight w:val="14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zahăr reducător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322,00</w:t>
            </w:r>
          </w:p>
        </w:tc>
      </w:tr>
      <w:tr w:rsidR="00F61790" w:rsidRPr="001F005D" w:rsidTr="008A765C">
        <w:trPr>
          <w:trHeight w:val="5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alcool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102,00</w:t>
            </w:r>
          </w:p>
        </w:tc>
      </w:tr>
      <w:tr w:rsidR="00F61790" w:rsidRPr="001F005D" w:rsidTr="008A765C">
        <w:trPr>
          <w:trHeight w:val="2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pectină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336,00</w:t>
            </w:r>
          </w:p>
        </w:tc>
      </w:tr>
      <w:tr w:rsidR="00F61790" w:rsidRPr="001F005D" w:rsidTr="008A765C">
        <w:trPr>
          <w:trHeight w:val="1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vitamina C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348,00</w:t>
            </w:r>
          </w:p>
        </w:tc>
      </w:tr>
      <w:tr w:rsidR="00F61790" w:rsidRPr="001F005D" w:rsidTr="008A765C">
        <w:trPr>
          <w:trHeight w:val="16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proteine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360,00</w:t>
            </w:r>
          </w:p>
        </w:tc>
      </w:tr>
      <w:tr w:rsidR="00F61790" w:rsidRPr="001F005D" w:rsidTr="008A765C">
        <w:trPr>
          <w:trHeight w:val="20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proteine,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648,00</w:t>
            </w:r>
          </w:p>
        </w:tc>
      </w:tr>
      <w:tr w:rsidR="00F61790" w:rsidRPr="001F005D" w:rsidTr="008A765C">
        <w:trPr>
          <w:trHeight w:val="11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de peroxid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286,00</w:t>
            </w:r>
          </w:p>
        </w:tc>
      </w:tr>
      <w:tr w:rsidR="00F61790" w:rsidRPr="001F005D" w:rsidTr="008A765C">
        <w:trPr>
          <w:trHeight w:val="15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de peroxid,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514,00</w:t>
            </w:r>
          </w:p>
        </w:tc>
      </w:tr>
      <w:tr w:rsidR="00F61790" w:rsidRPr="001F005D" w:rsidTr="008A765C">
        <w:trPr>
          <w:trHeight w:val="18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proteinei brute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393,00</w:t>
            </w:r>
          </w:p>
        </w:tc>
      </w:tr>
      <w:tr w:rsidR="00F61790" w:rsidRPr="001F005D" w:rsidTr="008A765C">
        <w:trPr>
          <w:trHeight w:val="18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145.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acizi organici în măceș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80,00</w:t>
            </w:r>
          </w:p>
        </w:tc>
      </w:tr>
      <w:tr w:rsidR="00F61790" w:rsidRPr="001F005D" w:rsidTr="008A765C">
        <w:trPr>
          <w:trHeight w:val="23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de aciditate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184,00</w:t>
            </w:r>
          </w:p>
        </w:tc>
      </w:tr>
      <w:tr w:rsidR="00F61790" w:rsidRPr="001F005D" w:rsidTr="008A765C">
        <w:trPr>
          <w:trHeight w:val="27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de aciditate,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330,00</w:t>
            </w:r>
          </w:p>
        </w:tc>
      </w:tr>
      <w:tr w:rsidR="00F61790" w:rsidRPr="001F005D" w:rsidTr="008A765C">
        <w:trPr>
          <w:trHeight w:val="13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de iod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272,00</w:t>
            </w:r>
          </w:p>
        </w:tc>
      </w:tr>
      <w:tr w:rsidR="00F61790" w:rsidRPr="001F005D" w:rsidTr="008A765C">
        <w:trPr>
          <w:trHeight w:val="1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de saponificare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146,00</w:t>
            </w:r>
          </w:p>
        </w:tc>
      </w:tr>
      <w:tr w:rsidR="00F61790" w:rsidRPr="001F005D" w:rsidTr="008A765C">
        <w:trPr>
          <w:trHeight w:val="21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teină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246,00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reducătoare în produse de cofetărie și patiserie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280,00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reducătoare în produse de cofetărie și patiserie,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505,00</w:t>
            </w:r>
          </w:p>
        </w:tc>
      </w:tr>
      <w:tr w:rsidR="00F61790" w:rsidRPr="001F005D" w:rsidTr="008A765C">
        <w:trPr>
          <w:trHeight w:val="17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acidității (FFA)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294,00</w:t>
            </w:r>
          </w:p>
        </w:tc>
      </w:tr>
      <w:tr w:rsidR="00F61790" w:rsidRPr="001F005D" w:rsidTr="008A765C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gravimetrice</w:t>
            </w:r>
          </w:p>
        </w:tc>
      </w:tr>
      <w:tr w:rsidR="00F61790" w:rsidRPr="001F005D" w:rsidTr="008A765C">
        <w:trPr>
          <w:trHeight w:val="18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uscate insolubile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303,00</w:t>
            </w:r>
          </w:p>
        </w:tc>
      </w:tr>
      <w:tr w:rsidR="00F61790" w:rsidRPr="001F005D" w:rsidTr="008A765C">
        <w:trPr>
          <w:trHeight w:val="2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umidității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184,00</w:t>
            </w:r>
          </w:p>
        </w:tc>
      </w:tr>
      <w:tr w:rsidR="00F61790" w:rsidRPr="001F005D" w:rsidTr="008A765C">
        <w:trPr>
          <w:trHeight w:val="26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umidității,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331,00</w:t>
            </w:r>
          </w:p>
        </w:tc>
      </w:tr>
      <w:tr w:rsidR="00F61790" w:rsidRPr="001F005D" w:rsidTr="008A765C">
        <w:trPr>
          <w:trHeight w:val="26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grăsimi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68,00</w:t>
            </w:r>
          </w:p>
        </w:tc>
      </w:tr>
      <w:tr w:rsidR="00F61790" w:rsidRPr="001F005D" w:rsidTr="008A765C">
        <w:trPr>
          <w:trHeight w:val="14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grăsimi prin metoda de extracție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305,00</w:t>
            </w:r>
          </w:p>
        </w:tc>
      </w:tr>
      <w:tr w:rsidR="00F61790" w:rsidRPr="001F005D" w:rsidTr="008A765C">
        <w:trPr>
          <w:trHeight w:val="18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grăsimi prin metoda de extracție,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547,00</w:t>
            </w:r>
          </w:p>
        </w:tc>
      </w:tr>
      <w:tr w:rsidR="00F61790" w:rsidRPr="001F005D" w:rsidTr="008A765C">
        <w:trPr>
          <w:trHeight w:val="2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grăsimi brute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385,00</w:t>
            </w:r>
          </w:p>
        </w:tc>
      </w:tr>
      <w:tr w:rsidR="00F61790" w:rsidRPr="001F005D" w:rsidTr="008A765C">
        <w:trPr>
          <w:trHeight w:val="2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cenușii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241,00</w:t>
            </w:r>
          </w:p>
        </w:tc>
      </w:tr>
      <w:tr w:rsidR="00F61790" w:rsidRPr="001F005D" w:rsidTr="008A765C">
        <w:trPr>
          <w:trHeight w:val="14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cenușii insolubile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327,00</w:t>
            </w:r>
          </w:p>
        </w:tc>
      </w:tr>
      <w:tr w:rsidR="00F61790" w:rsidRPr="001F005D" w:rsidTr="008A765C">
        <w:trPr>
          <w:trHeight w:val="17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masei unei unități în produse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culinărie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30,00</w:t>
            </w:r>
          </w:p>
        </w:tc>
      </w:tr>
      <w:tr w:rsidR="00F61790" w:rsidRPr="001F005D" w:rsidTr="008A765C">
        <w:trPr>
          <w:trHeight w:val="2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impurități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neuleioase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în uleiuri vegetale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95,00</w:t>
            </w:r>
          </w:p>
        </w:tc>
      </w:tr>
      <w:tr w:rsidR="00F61790" w:rsidRPr="001F005D" w:rsidTr="008A765C">
        <w:trPr>
          <w:trHeight w:val="12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substanțe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nesaponificate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177,00</w:t>
            </w:r>
          </w:p>
        </w:tc>
      </w:tr>
      <w:tr w:rsidR="00F61790" w:rsidRPr="001F005D" w:rsidTr="008A765C">
        <w:trPr>
          <w:trHeight w:val="16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celuloză brută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392,00</w:t>
            </w:r>
          </w:p>
        </w:tc>
      </w:tr>
      <w:tr w:rsidR="00F61790" w:rsidRPr="001F005D" w:rsidTr="008A765C">
        <w:trPr>
          <w:trHeight w:val="2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sediment în uleiul din conserve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68,00</w:t>
            </w:r>
          </w:p>
        </w:tc>
      </w:tr>
      <w:tr w:rsidR="00F61790" w:rsidRPr="001F005D" w:rsidTr="008A765C">
        <w:trPr>
          <w:trHeight w:val="1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extractive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216,00</w:t>
            </w:r>
          </w:p>
        </w:tc>
      </w:tr>
      <w:tr w:rsidR="00F61790" w:rsidRPr="001F005D" w:rsidTr="008A765C">
        <w:trPr>
          <w:trHeight w:val="15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gluten umed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303,00</w:t>
            </w:r>
          </w:p>
        </w:tc>
      </w:tr>
      <w:tr w:rsidR="00F61790" w:rsidRPr="001F005D" w:rsidTr="008A765C">
        <w:trPr>
          <w:trHeight w:val="5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greutății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hectolitice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135,00</w:t>
            </w:r>
          </w:p>
        </w:tc>
      </w:tr>
      <w:tr w:rsidR="00F61790" w:rsidRPr="001F005D" w:rsidTr="008A765C">
        <w:trPr>
          <w:trHeight w:val="10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sedimentului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88,00</w:t>
            </w:r>
          </w:p>
        </w:tc>
      </w:tr>
      <w:tr w:rsidR="00F61790" w:rsidRPr="001F005D" w:rsidTr="008A765C">
        <w:trPr>
          <w:trHeight w:val="14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172.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miez în sucuri și nectare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masei nete și raportului componentelor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72,00</w:t>
            </w:r>
          </w:p>
        </w:tc>
      </w:tr>
      <w:tr w:rsidR="00F61790" w:rsidRPr="001F005D" w:rsidTr="008A765C">
        <w:trPr>
          <w:trHeight w:val="8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raportului umpluturii la masa confecției, caramelă etc.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93,00</w:t>
            </w:r>
          </w:p>
        </w:tc>
      </w:tr>
      <w:tr w:rsidR="00F61790" w:rsidRPr="001F005D" w:rsidTr="008A765C">
        <w:trPr>
          <w:trHeight w:val="27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valorii nutritive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81,00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impurităților minerale (conserve din legume și fructe, legume și fructe congelate și alte produse similare)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198,00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impurităților minerale (sucuri, nectare, legume și fructe uscate, inclusiv măceș)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155,00</w:t>
            </w:r>
          </w:p>
        </w:tc>
      </w:tr>
      <w:tr w:rsidR="00F61790" w:rsidRPr="001F005D" w:rsidTr="008A765C">
        <w:trPr>
          <w:trHeight w:val="18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impurităților minerale (crupe și făină)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109,00</w:t>
            </w:r>
          </w:p>
        </w:tc>
      </w:tr>
      <w:tr w:rsidR="00F61790" w:rsidRPr="001F005D" w:rsidTr="008A765C">
        <w:trPr>
          <w:trHeight w:val="23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impurităților de origine vegetală și de altă natură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12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impurităților de cereale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116,00</w:t>
            </w:r>
          </w:p>
        </w:tc>
      </w:tr>
      <w:tr w:rsidR="00F61790" w:rsidRPr="001F005D" w:rsidTr="008A765C">
        <w:trPr>
          <w:trHeight w:val="17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impurităților totale (cereale și/sau oleaginoase)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185,00</w:t>
            </w:r>
          </w:p>
        </w:tc>
      </w:tr>
      <w:tr w:rsidR="00F61790" w:rsidRPr="001F005D" w:rsidTr="008A765C">
        <w:trPr>
          <w:trHeight w:val="21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182.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impurităților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metalomagnetice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92,00</w:t>
            </w:r>
          </w:p>
        </w:tc>
      </w:tr>
      <w:tr w:rsidR="00F61790" w:rsidRPr="001F005D" w:rsidTr="008A765C">
        <w:trPr>
          <w:trHeight w:val="26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calității/toleranței la calitate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140,00</w:t>
            </w:r>
          </w:p>
        </w:tc>
      </w:tr>
      <w:tr w:rsidR="00F61790" w:rsidRPr="001F005D" w:rsidTr="008A765C">
        <w:trPr>
          <w:trHeight w:val="1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toleranței la formă miezului de nucă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109,00</w:t>
            </w:r>
          </w:p>
        </w:tc>
      </w:tr>
      <w:tr w:rsidR="00F61790" w:rsidRPr="001F005D" w:rsidTr="008A765C">
        <w:trPr>
          <w:trHeight w:val="17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raportului dintre frunze și pețioluri în ceai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35,00</w:t>
            </w:r>
          </w:p>
        </w:tc>
      </w:tr>
      <w:tr w:rsidR="00F61790" w:rsidRPr="001F005D" w:rsidTr="008A765C">
        <w:trPr>
          <w:trHeight w:val="21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prafului de ceai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35,00</w:t>
            </w:r>
          </w:p>
        </w:tc>
      </w:tr>
      <w:tr w:rsidR="00F61790" w:rsidRPr="001F005D" w:rsidTr="008A765C">
        <w:trPr>
          <w:trHeight w:val="10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impurităților de gunoi în semințe alimentare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74,00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miezului rânced în semințe alimentare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produselor sparte, deformate și fărâmituri în paste făinoase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81,00</w:t>
            </w:r>
          </w:p>
        </w:tc>
      </w:tr>
      <w:tr w:rsidR="00F61790" w:rsidRPr="001F005D" w:rsidTr="008A765C">
        <w:trPr>
          <w:trHeight w:val="2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capacității de umflare (produse de panificație, produse de covrigărie, pesmeți)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81,00</w:t>
            </w:r>
          </w:p>
        </w:tc>
      </w:tr>
      <w:tr w:rsidR="00F61790" w:rsidRPr="001F005D" w:rsidTr="008A765C">
        <w:trPr>
          <w:trHeight w:val="19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porozității pâinii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46,00</w:t>
            </w:r>
          </w:p>
        </w:tc>
      </w:tr>
      <w:tr w:rsidR="00F61790" w:rsidRPr="001F005D" w:rsidTr="008A765C">
        <w:trPr>
          <w:trHeight w:val="1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fineții de măcinare a grișului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89,00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de densimetrie</w:t>
            </w:r>
          </w:p>
        </w:tc>
      </w:tr>
      <w:tr w:rsidR="00F61790" w:rsidRPr="001F005D" w:rsidTr="008A765C">
        <w:trPr>
          <w:trHeight w:val="18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densității relative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109,00</w:t>
            </w:r>
          </w:p>
        </w:tc>
      </w:tr>
      <w:tr w:rsidR="00F61790" w:rsidRPr="001F005D" w:rsidTr="008A765C">
        <w:trPr>
          <w:trHeight w:val="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 xml:space="preserve">Metode </w:t>
            </w:r>
            <w:proofErr w:type="spellStart"/>
            <w:r w:rsidRPr="001F005D">
              <w:rPr>
                <w:b/>
                <w:bCs/>
                <w:sz w:val="22"/>
                <w:szCs w:val="22"/>
                <w:lang w:val="ro-RO"/>
              </w:rPr>
              <w:t>voltamperometrice</w:t>
            </w:r>
            <w:proofErr w:type="spellEnd"/>
          </w:p>
        </w:tc>
      </w:tr>
      <w:tr w:rsidR="00F61790" w:rsidRPr="001F005D" w:rsidTr="008A765C">
        <w:trPr>
          <w:trHeight w:val="13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plumb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266,00</w:t>
            </w:r>
          </w:p>
        </w:tc>
      </w:tr>
      <w:tr w:rsidR="00F61790" w:rsidRPr="001F005D" w:rsidTr="008A765C">
        <w:trPr>
          <w:trHeight w:val="1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cadmiu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266,00</w:t>
            </w:r>
          </w:p>
        </w:tc>
      </w:tr>
      <w:tr w:rsidR="00F61790" w:rsidRPr="001F005D" w:rsidTr="008A765C">
        <w:trPr>
          <w:trHeight w:val="8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zinc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266,00</w:t>
            </w:r>
          </w:p>
        </w:tc>
      </w:tr>
      <w:tr w:rsidR="00F61790" w:rsidRPr="001F005D" w:rsidTr="008A765C">
        <w:trPr>
          <w:trHeight w:val="1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cupru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266,00</w:t>
            </w:r>
          </w:p>
        </w:tc>
      </w:tr>
      <w:tr w:rsidR="00F61790" w:rsidRPr="001F005D" w:rsidTr="008A765C">
        <w:trPr>
          <w:trHeight w:val="1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de spectroscopie atomică</w:t>
            </w:r>
          </w:p>
        </w:tc>
      </w:tr>
      <w:tr w:rsidR="00F61790" w:rsidRPr="001F005D" w:rsidTr="008A765C">
        <w:trPr>
          <w:trHeight w:val="6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plumb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239,00</w:t>
            </w:r>
          </w:p>
        </w:tc>
      </w:tr>
      <w:tr w:rsidR="00F61790" w:rsidRPr="001F005D" w:rsidTr="008A765C">
        <w:trPr>
          <w:trHeight w:val="11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cadmiu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239,00</w:t>
            </w:r>
          </w:p>
        </w:tc>
      </w:tr>
      <w:tr w:rsidR="00F61790" w:rsidRPr="001F005D" w:rsidTr="008A765C">
        <w:trPr>
          <w:trHeight w:val="15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zinc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209,00</w:t>
            </w:r>
          </w:p>
        </w:tc>
      </w:tr>
      <w:tr w:rsidR="00F61790" w:rsidRPr="001F005D" w:rsidTr="008A765C">
        <w:trPr>
          <w:trHeight w:val="20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cupru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209,00</w:t>
            </w:r>
          </w:p>
        </w:tc>
      </w:tr>
      <w:tr w:rsidR="00F61790" w:rsidRPr="001F005D" w:rsidTr="008A765C">
        <w:trPr>
          <w:trHeight w:val="23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arsen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280,00</w:t>
            </w:r>
          </w:p>
        </w:tc>
      </w:tr>
      <w:tr w:rsidR="00F61790" w:rsidRPr="001F005D" w:rsidTr="008A765C">
        <w:trPr>
          <w:trHeight w:val="1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staniu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302,00</w:t>
            </w:r>
          </w:p>
        </w:tc>
      </w:tr>
      <w:tr w:rsidR="00F61790" w:rsidRPr="001F005D" w:rsidTr="008A765C">
        <w:trPr>
          <w:trHeight w:val="17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fier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211,00</w:t>
            </w:r>
          </w:p>
        </w:tc>
      </w:tr>
      <w:tr w:rsidR="00F61790" w:rsidRPr="001F005D" w:rsidTr="008A765C">
        <w:trPr>
          <w:trHeight w:val="21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mercur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210,00</w:t>
            </w:r>
          </w:p>
        </w:tc>
      </w:tr>
      <w:tr w:rsidR="00F61790" w:rsidRPr="00A01C90" w:rsidTr="008A765C">
        <w:trPr>
          <w:trHeight w:val="26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 xml:space="preserve">Metode de cromatografie de lichide de înaltă performanță </w:t>
            </w:r>
          </w:p>
        </w:tc>
      </w:tr>
      <w:tr w:rsidR="00F61790" w:rsidRPr="001F005D" w:rsidTr="008A765C">
        <w:trPr>
          <w:trHeight w:val="1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patulină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780,00</w:t>
            </w:r>
          </w:p>
        </w:tc>
      </w:tr>
      <w:tr w:rsidR="00F61790" w:rsidRPr="001F005D" w:rsidTr="008A765C">
        <w:trPr>
          <w:trHeight w:val="18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aflatoxină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B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765,00</w:t>
            </w:r>
          </w:p>
        </w:tc>
      </w:tr>
      <w:tr w:rsidR="00F61790" w:rsidRPr="001F005D" w:rsidTr="008A765C">
        <w:trPr>
          <w:trHeight w:val="9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zearalenonă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771,00</w:t>
            </w:r>
          </w:p>
        </w:tc>
      </w:tr>
      <w:tr w:rsidR="00F61790" w:rsidRPr="001F005D" w:rsidTr="008A765C">
        <w:trPr>
          <w:trHeight w:val="12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deoxinivalenol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765,00</w:t>
            </w:r>
          </w:p>
        </w:tc>
      </w:tr>
      <w:tr w:rsidR="00F61790" w:rsidRPr="001F005D" w:rsidTr="008A765C">
        <w:trPr>
          <w:trHeight w:val="16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ochratoxină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745,00</w:t>
            </w:r>
          </w:p>
        </w:tc>
      </w:tr>
      <w:tr w:rsidR="00F61790" w:rsidRPr="001F005D" w:rsidTr="008A765C">
        <w:trPr>
          <w:trHeight w:val="7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T-2 toxină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760,00</w:t>
            </w:r>
          </w:p>
        </w:tc>
      </w:tr>
      <w:tr w:rsidR="00F61790" w:rsidRPr="001F005D" w:rsidTr="008A765C">
        <w:trPr>
          <w:trHeight w:val="11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sumei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aflatoxinelor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(B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1F005D">
              <w:rPr>
                <w:sz w:val="22"/>
                <w:szCs w:val="22"/>
                <w:lang w:val="ro-RO"/>
              </w:rPr>
              <w:t>+ B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1F005D">
              <w:rPr>
                <w:sz w:val="22"/>
                <w:szCs w:val="22"/>
                <w:lang w:val="ro-RO"/>
              </w:rPr>
              <w:t>+ G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1F005D">
              <w:rPr>
                <w:sz w:val="22"/>
                <w:szCs w:val="22"/>
                <w:lang w:val="ro-RO"/>
              </w:rPr>
              <w:t>+ G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1F005D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896,00</w:t>
            </w:r>
          </w:p>
        </w:tc>
      </w:tr>
      <w:tr w:rsidR="00F61790" w:rsidRPr="001F005D" w:rsidTr="008A765C">
        <w:trPr>
          <w:trHeight w:val="30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micotoxinelor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: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aflatoxine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B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1F005D">
              <w:rPr>
                <w:sz w:val="22"/>
                <w:szCs w:val="22"/>
                <w:lang w:val="ro-RO"/>
              </w:rPr>
              <w:t>, B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1F005D">
              <w:rPr>
                <w:sz w:val="22"/>
                <w:szCs w:val="22"/>
                <w:lang w:val="ro-RO"/>
              </w:rPr>
              <w:t>, G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1F005D">
              <w:rPr>
                <w:sz w:val="22"/>
                <w:szCs w:val="22"/>
                <w:lang w:val="ro-RO"/>
              </w:rPr>
              <w:t>, G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1F005D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ochratoxina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A,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zearalenonă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1 280,00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hidroximetilfurfurol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199,00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215.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acid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sorbic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211,00</w:t>
            </w:r>
          </w:p>
        </w:tc>
      </w:tr>
      <w:tr w:rsidR="00F61790" w:rsidRPr="001F005D" w:rsidTr="008A765C">
        <w:trPr>
          <w:trHeight w:val="20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acid benzoic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211,00</w:t>
            </w:r>
          </w:p>
        </w:tc>
      </w:tr>
      <w:tr w:rsidR="00F61790" w:rsidRPr="001F005D" w:rsidTr="008A765C">
        <w:trPr>
          <w:trHeight w:val="96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217.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acizilor benzoic și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sorbic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241,00</w:t>
            </w:r>
          </w:p>
        </w:tc>
      </w:tr>
      <w:tr w:rsidR="00F61790" w:rsidRPr="001F005D" w:rsidTr="008A765C">
        <w:trPr>
          <w:trHeight w:val="14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cofeină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240,00</w:t>
            </w:r>
          </w:p>
        </w:tc>
      </w:tr>
      <w:tr w:rsidR="00F61790" w:rsidRPr="00A01C90" w:rsidTr="008A765C">
        <w:trPr>
          <w:trHeight w:val="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de cromatografie de lichide în strat subțire</w:t>
            </w:r>
          </w:p>
        </w:tc>
      </w:tr>
      <w:tr w:rsidR="00F61790" w:rsidRPr="001F005D" w:rsidTr="008A765C">
        <w:trPr>
          <w:trHeight w:val="9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patulină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397,00</w:t>
            </w:r>
          </w:p>
        </w:tc>
      </w:tr>
      <w:tr w:rsidR="00F61790" w:rsidRPr="001F005D" w:rsidTr="008A765C">
        <w:trPr>
          <w:trHeight w:val="13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aflatoxină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B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397,00</w:t>
            </w:r>
          </w:p>
        </w:tc>
      </w:tr>
      <w:tr w:rsidR="00F61790" w:rsidRPr="001F005D" w:rsidTr="008A765C">
        <w:trPr>
          <w:trHeight w:val="18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zearalenonă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397,00</w:t>
            </w:r>
          </w:p>
        </w:tc>
      </w:tr>
      <w:tr w:rsidR="00F61790" w:rsidRPr="001F005D" w:rsidTr="008A765C">
        <w:trPr>
          <w:trHeight w:val="21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deoxinivalenol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397,00</w:t>
            </w:r>
          </w:p>
        </w:tc>
      </w:tr>
      <w:tr w:rsidR="00F61790" w:rsidRPr="001F005D" w:rsidTr="008A765C">
        <w:trPr>
          <w:trHeight w:val="1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ochratoxină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398,00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T-2 toxină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397,00</w:t>
            </w:r>
          </w:p>
        </w:tc>
      </w:tr>
      <w:tr w:rsidR="00F61790" w:rsidRPr="001F005D" w:rsidTr="008A765C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sumei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aflatoxinelor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(B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1F005D">
              <w:rPr>
                <w:sz w:val="22"/>
                <w:szCs w:val="22"/>
                <w:lang w:val="ro-RO"/>
              </w:rPr>
              <w:t>+ B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1F005D">
              <w:rPr>
                <w:sz w:val="22"/>
                <w:szCs w:val="22"/>
                <w:lang w:val="ro-RO"/>
              </w:rPr>
              <w:t>+ G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1F005D">
              <w:rPr>
                <w:sz w:val="22"/>
                <w:szCs w:val="22"/>
                <w:lang w:val="ro-RO"/>
              </w:rPr>
              <w:t>+ G</w:t>
            </w:r>
            <w:r w:rsidRPr="001F005D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1F005D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455,00</w:t>
            </w:r>
          </w:p>
        </w:tc>
      </w:tr>
      <w:tr w:rsidR="00F61790" w:rsidRPr="001F005D" w:rsidTr="008A765C">
        <w:trPr>
          <w:trHeight w:val="1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de electroforeză capilară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nitrați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229,00</w:t>
            </w:r>
          </w:p>
        </w:tc>
      </w:tr>
      <w:tr w:rsidR="00F61790" w:rsidRPr="001F005D" w:rsidTr="008A765C">
        <w:trPr>
          <w:trHeight w:val="5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nitriți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229,00</w:t>
            </w:r>
          </w:p>
        </w:tc>
      </w:tr>
      <w:tr w:rsidR="00F61790" w:rsidRPr="001F005D" w:rsidTr="008A765C">
        <w:trPr>
          <w:trHeight w:val="9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nitrați și nitriți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298,00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cofeină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265,00</w:t>
            </w:r>
          </w:p>
        </w:tc>
      </w:tr>
      <w:tr w:rsidR="00F61790" w:rsidRPr="001F005D" w:rsidTr="008A765C">
        <w:trPr>
          <w:trHeight w:val="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spectrofotometrice/</w:t>
            </w:r>
            <w:proofErr w:type="spellStart"/>
            <w:r w:rsidRPr="001F005D">
              <w:rPr>
                <w:b/>
                <w:bCs/>
                <w:sz w:val="22"/>
                <w:szCs w:val="22"/>
                <w:lang w:val="ro-RO"/>
              </w:rPr>
              <w:t>fotocolorimetrice</w:t>
            </w:r>
            <w:proofErr w:type="spellEnd"/>
          </w:p>
        </w:tc>
      </w:tr>
      <w:tr w:rsidR="00F61790" w:rsidRPr="001F005D" w:rsidTr="008A765C">
        <w:trPr>
          <w:trHeight w:val="9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arsen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225,00</w:t>
            </w:r>
          </w:p>
        </w:tc>
      </w:tr>
      <w:tr w:rsidR="00F61790" w:rsidRPr="001F005D" w:rsidTr="008A765C">
        <w:trPr>
          <w:trHeight w:val="1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staniu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fier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266,00</w:t>
            </w:r>
          </w:p>
        </w:tc>
      </w:tr>
      <w:tr w:rsidR="00F61790" w:rsidRPr="001F005D" w:rsidTr="008A765C">
        <w:trPr>
          <w:trHeight w:val="21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nichel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214,00</w:t>
            </w:r>
          </w:p>
        </w:tc>
      </w:tr>
      <w:tr w:rsidR="00F61790" w:rsidRPr="001F005D" w:rsidTr="008A765C">
        <w:trPr>
          <w:trHeight w:val="26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N-nitrozamină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286,00</w:t>
            </w:r>
          </w:p>
        </w:tc>
      </w:tr>
      <w:tr w:rsidR="00F61790" w:rsidRPr="001F005D" w:rsidTr="008A765C">
        <w:trPr>
          <w:trHeight w:val="1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histamină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367,00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hidroximetilfurfurol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260,00</w:t>
            </w:r>
          </w:p>
        </w:tc>
      </w:tr>
      <w:tr w:rsidR="00F61790" w:rsidRPr="001F005D" w:rsidTr="008A765C">
        <w:trPr>
          <w:trHeight w:val="7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cofeină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266,00</w:t>
            </w:r>
          </w:p>
        </w:tc>
      </w:tr>
      <w:tr w:rsidR="00F61790" w:rsidRPr="001F005D" w:rsidTr="008A765C">
        <w:trPr>
          <w:trHeight w:val="12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nitrați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nitriți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277,00</w:t>
            </w:r>
          </w:p>
        </w:tc>
      </w:tr>
      <w:tr w:rsidR="00F61790" w:rsidRPr="001F005D" w:rsidTr="008A765C">
        <w:trPr>
          <w:trHeight w:val="5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culorii produselor de tomate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148,00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fosfor total (fosfați) în produse de panificație, produse de covrigărie, pesmeți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242,00</w:t>
            </w:r>
          </w:p>
        </w:tc>
      </w:tr>
      <w:tr w:rsidR="00F61790" w:rsidRPr="001F005D" w:rsidTr="008A765C">
        <w:trPr>
          <w:trHeight w:val="18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fosfor total (fosfați) în produse din carne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269,00</w:t>
            </w:r>
          </w:p>
        </w:tc>
      </w:tr>
      <w:tr w:rsidR="00F61790" w:rsidRPr="001F005D" w:rsidTr="008A765C">
        <w:trPr>
          <w:trHeight w:val="8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diastazic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208,00</w:t>
            </w:r>
          </w:p>
        </w:tc>
      </w:tr>
      <w:tr w:rsidR="00F61790" w:rsidRPr="001F005D" w:rsidTr="008A765C">
        <w:trPr>
          <w:trHeight w:val="13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zaharoză și zahărului invertit în miere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325,00</w:t>
            </w:r>
          </w:p>
        </w:tc>
      </w:tr>
      <w:tr w:rsidR="00F61790" w:rsidRPr="001F005D" w:rsidTr="008A765C">
        <w:trPr>
          <w:trHeight w:val="17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colorației zahărului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101,00</w:t>
            </w:r>
          </w:p>
        </w:tc>
      </w:tr>
      <w:tr w:rsidR="00F61790" w:rsidRPr="001F005D" w:rsidTr="008A765C">
        <w:trPr>
          <w:trHeight w:val="2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zahăr în produse de cofetărie și patiserie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296,00</w:t>
            </w:r>
          </w:p>
        </w:tc>
      </w:tr>
      <w:tr w:rsidR="00F61790" w:rsidRPr="001F005D" w:rsidTr="008A765C">
        <w:trPr>
          <w:trHeight w:val="1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acid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sorbic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270,00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acid benzoic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269,00</w:t>
            </w:r>
          </w:p>
        </w:tc>
      </w:tr>
      <w:tr w:rsidR="00F61790" w:rsidRPr="001F005D" w:rsidTr="008A765C">
        <w:trPr>
          <w:trHeight w:val="6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acizilor benzoic și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sorbic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(prezența în comun)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292,00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carotină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fosforice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241,00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fosforice,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437,00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refractometrice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de grăsimi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203,00</w:t>
            </w:r>
          </w:p>
        </w:tc>
      </w:tr>
      <w:tr w:rsidR="00F61790" w:rsidRPr="001F005D" w:rsidTr="008A765C">
        <w:trPr>
          <w:trHeight w:val="2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grăsimi,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363,00</w:t>
            </w:r>
          </w:p>
        </w:tc>
      </w:tr>
      <w:tr w:rsidR="00F61790" w:rsidRPr="001F005D" w:rsidTr="008A765C">
        <w:trPr>
          <w:trHeight w:val="1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uscate solubile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80,00</w:t>
            </w:r>
          </w:p>
        </w:tc>
      </w:tr>
      <w:tr w:rsidR="00F61790" w:rsidRPr="001F005D" w:rsidTr="008A765C">
        <w:trPr>
          <w:trHeight w:val="1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substanțe uscate solubile,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144,00</w:t>
            </w:r>
          </w:p>
        </w:tc>
      </w:tr>
      <w:tr w:rsidR="00F61790" w:rsidRPr="001F005D" w:rsidTr="008A765C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umidității în miere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86,00</w:t>
            </w:r>
          </w:p>
        </w:tc>
      </w:tr>
      <w:tr w:rsidR="00F61790" w:rsidRPr="001F005D" w:rsidTr="008A765C">
        <w:trPr>
          <w:trHeight w:val="11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de refracție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68,00</w:t>
            </w:r>
          </w:p>
        </w:tc>
      </w:tr>
      <w:tr w:rsidR="00F61790" w:rsidRPr="001F005D" w:rsidTr="008A765C">
        <w:trPr>
          <w:trHeight w:val="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Metoda γ – ß spectrometrie</w:t>
            </w:r>
          </w:p>
        </w:tc>
      </w:tr>
      <w:tr w:rsidR="00F61790" w:rsidRPr="001F005D" w:rsidTr="008A765C">
        <w:trPr>
          <w:trHeight w:val="11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259.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</w:t>
            </w:r>
            <w:r w:rsidRPr="001F005D">
              <w:rPr>
                <w:sz w:val="22"/>
                <w:szCs w:val="22"/>
                <w:vertAlign w:val="superscript"/>
                <w:lang w:val="ro-RO"/>
              </w:rPr>
              <w:t>137</w:t>
            </w:r>
            <w:r w:rsidRPr="001F005D">
              <w:rPr>
                <w:sz w:val="22"/>
                <w:szCs w:val="22"/>
                <w:lang w:val="ro-RO"/>
              </w:rPr>
              <w:t>Ceziu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184,00</w:t>
            </w:r>
          </w:p>
        </w:tc>
      </w:tr>
      <w:tr w:rsidR="00F61790" w:rsidRPr="001F005D" w:rsidTr="008A765C">
        <w:trPr>
          <w:trHeight w:val="15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260.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conținutului </w:t>
            </w:r>
            <w:r w:rsidRPr="001F005D">
              <w:rPr>
                <w:sz w:val="22"/>
                <w:szCs w:val="22"/>
                <w:vertAlign w:val="superscript"/>
                <w:lang w:val="ro-RO"/>
              </w:rPr>
              <w:t>90</w:t>
            </w:r>
            <w:r w:rsidRPr="001F005D">
              <w:rPr>
                <w:sz w:val="22"/>
                <w:szCs w:val="22"/>
                <w:lang w:val="ro-RO"/>
              </w:rPr>
              <w:t>Stronțiu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184,00</w:t>
            </w:r>
          </w:p>
        </w:tc>
      </w:tr>
      <w:tr w:rsidR="00F61790" w:rsidRPr="001F005D" w:rsidTr="008A765C">
        <w:trPr>
          <w:trHeight w:val="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polarimetrice</w:t>
            </w:r>
          </w:p>
        </w:tc>
      </w:tr>
      <w:tr w:rsidR="00F61790" w:rsidRPr="001F005D" w:rsidTr="008A765C">
        <w:trPr>
          <w:trHeight w:val="13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zaharoză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211,00</w:t>
            </w:r>
          </w:p>
        </w:tc>
      </w:tr>
      <w:tr w:rsidR="00F61790" w:rsidRPr="001F005D" w:rsidTr="008A765C">
        <w:trPr>
          <w:trHeight w:val="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 xml:space="preserve">Metode </w:t>
            </w:r>
            <w:proofErr w:type="spellStart"/>
            <w:r w:rsidRPr="001F005D">
              <w:rPr>
                <w:b/>
                <w:bCs/>
                <w:sz w:val="22"/>
                <w:szCs w:val="22"/>
                <w:lang w:val="ro-RO"/>
              </w:rPr>
              <w:t>potențiometrice</w:t>
            </w:r>
            <w:proofErr w:type="spellEnd"/>
          </w:p>
        </w:tc>
      </w:tr>
      <w:tr w:rsidR="00F61790" w:rsidRPr="001F005D" w:rsidTr="008A765C">
        <w:trPr>
          <w:trHeight w:val="11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рН-lui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81,00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activității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ureazei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165,00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conținutului de nitrați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183,00</w:t>
            </w:r>
          </w:p>
        </w:tc>
      </w:tr>
      <w:tr w:rsidR="00F61790" w:rsidRPr="001F005D" w:rsidTr="008A765C">
        <w:trPr>
          <w:trHeight w:val="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Metode calitative (vizuale, fizice)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impurităților dăunătoare/infectării cu dăunători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127,00</w:t>
            </w:r>
          </w:p>
        </w:tc>
      </w:tr>
      <w:tr w:rsidR="00F61790" w:rsidRPr="001F005D" w:rsidTr="008A765C">
        <w:trPr>
          <w:trHeight w:val="7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fructelor cu defecte particulare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89,00</w:t>
            </w:r>
          </w:p>
        </w:tc>
      </w:tr>
      <w:tr w:rsidR="00F61790" w:rsidRPr="001F005D" w:rsidTr="008A765C">
        <w:trPr>
          <w:trHeight w:val="1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calibrului nucii în coajă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89,00</w:t>
            </w:r>
          </w:p>
        </w:tc>
      </w:tr>
      <w:tr w:rsidR="00F61790" w:rsidRPr="001F005D" w:rsidTr="008A765C">
        <w:trPr>
          <w:trHeight w:val="17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nucilor cu coaja aderentă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81,00</w:t>
            </w:r>
          </w:p>
        </w:tc>
      </w:tr>
      <w:tr w:rsidR="00F61790" w:rsidRPr="001F005D" w:rsidTr="008A765C">
        <w:trPr>
          <w:trHeight w:val="21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urmelor de atacuri de insecte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81,00</w:t>
            </w:r>
          </w:p>
        </w:tc>
      </w:tr>
      <w:tr w:rsidR="00F61790" w:rsidRPr="001F005D" w:rsidTr="008A765C">
        <w:trPr>
          <w:trHeight w:val="10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grosimii marginilor aluatului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15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grosimii aluatului în confecție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44,00</w:t>
            </w:r>
          </w:p>
        </w:tc>
      </w:tr>
      <w:tr w:rsidR="00F61790" w:rsidRPr="001F005D" w:rsidTr="008A765C">
        <w:trPr>
          <w:trHeight w:val="2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solubilității în cafea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273.</w:t>
            </w:r>
          </w:p>
        </w:tc>
        <w:tc>
          <w:tcPr>
            <w:tcW w:w="3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temperaturii de topire a margarinei și grăsimii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67,00</w:t>
            </w:r>
          </w:p>
        </w:tc>
      </w:tr>
      <w:tr w:rsidR="00F61790" w:rsidRPr="001F005D" w:rsidTr="008A765C">
        <w:trPr>
          <w:trHeight w:val="6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</w:p>
        </w:tc>
      </w:tr>
      <w:tr w:rsidR="00F61790" w:rsidRPr="001F005D" w:rsidTr="008A765C">
        <w:trPr>
          <w:trHeight w:val="12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de colorație al uleiurilor vegetale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67,00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stabilității emulsiei maionezei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săpunului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90,00</w:t>
            </w:r>
          </w:p>
        </w:tc>
      </w:tr>
      <w:tr w:rsidR="00F61790" w:rsidRPr="001F005D" w:rsidTr="008A765C">
        <w:trPr>
          <w:trHeight w:val="23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ÎNCERCĂRI DE LABORATOR MICROBIOLOGICE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Analiza microbiologică a conservelor (sterilitatea industrială)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indicilor microbiologici în conserve (sterilitatea industrială)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350,00</w:t>
            </w:r>
          </w:p>
        </w:tc>
      </w:tr>
      <w:tr w:rsidR="00F61790" w:rsidRPr="001F005D" w:rsidTr="008A765C">
        <w:trPr>
          <w:trHeight w:val="15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indicelui Howard în produse de tomate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124,00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Analiza microbiologică a produselor nesterilizate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indicilor microbiologici în fructe și legume rapid congelate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368,00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indicilor microbiologici în produse de panificație, produse de patiserie, fructe nucifere, culturi oleaginoase, produse din fructe nesterilizate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287,00</w:t>
            </w:r>
          </w:p>
        </w:tc>
      </w:tr>
      <w:tr w:rsidR="00F61790" w:rsidRPr="001F005D" w:rsidTr="008A765C">
        <w:trPr>
          <w:trHeight w:val="34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indicilor microbiologici în produse de cofetărie, fructe și legume deshidratate, concentrate alimentare, produse de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culinărie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, produse din soia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311,00</w:t>
            </w:r>
          </w:p>
        </w:tc>
      </w:tr>
      <w:tr w:rsidR="00F61790" w:rsidRPr="001F005D" w:rsidTr="008A765C">
        <w:trPr>
          <w:trHeight w:val="18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282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indicilor microbiologici în băuturi nealcoolice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287,00</w:t>
            </w:r>
          </w:p>
        </w:tc>
      </w:tr>
      <w:tr w:rsidR="00F61790" w:rsidRPr="001F005D" w:rsidTr="008A765C">
        <w:trPr>
          <w:trHeight w:val="18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283.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Bacillus</w:t>
            </w:r>
            <w:proofErr w:type="spellEnd"/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mesentericus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(pâine – boala cartofului</w:t>
            </w:r>
            <w:r w:rsidRPr="001F005D">
              <w:rPr>
                <w:iCs/>
                <w:sz w:val="22"/>
                <w:szCs w:val="22"/>
                <w:lang w:val="ro-RO"/>
              </w:rPr>
              <w:t>)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94,00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Detecția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Escherichia</w:t>
            </w:r>
            <w:proofErr w:type="spellEnd"/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 coli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Numărarea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Escherichia</w:t>
            </w:r>
            <w:proofErr w:type="spellEnd"/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 coli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168,00</w:t>
            </w:r>
          </w:p>
        </w:tc>
      </w:tr>
      <w:tr w:rsidR="00F61790" w:rsidRPr="001F005D" w:rsidTr="008A765C">
        <w:trPr>
          <w:trHeight w:val="1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Detecția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staphylococcus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coagulazo-pozitivi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165,00</w:t>
            </w:r>
          </w:p>
        </w:tc>
      </w:tr>
      <w:tr w:rsidR="00F61790" w:rsidRPr="001F005D" w:rsidTr="008A765C">
        <w:trPr>
          <w:trHeight w:val="8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Numărarea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staphylococilor</w:t>
            </w:r>
            <w:proofErr w:type="spellEnd"/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coagulazo-pozitivi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(inclusiv </w:t>
            </w:r>
            <w:r w:rsidRPr="001F005D">
              <w:rPr>
                <w:i/>
                <w:iCs/>
                <w:sz w:val="22"/>
                <w:szCs w:val="22"/>
                <w:lang w:val="ro-RO"/>
              </w:rPr>
              <w:t>St. aureus</w:t>
            </w:r>
            <w:r w:rsidRPr="001F005D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184,00</w:t>
            </w:r>
          </w:p>
        </w:tc>
      </w:tr>
      <w:tr w:rsidR="00F61790" w:rsidRPr="001F005D" w:rsidTr="008A765C">
        <w:trPr>
          <w:trHeight w:val="1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Teste de sanitație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68,00</w:t>
            </w:r>
          </w:p>
        </w:tc>
      </w:tr>
      <w:tr w:rsidR="00F61790" w:rsidRPr="001F005D" w:rsidTr="008A765C">
        <w:trPr>
          <w:trHeight w:val="16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Detecția bacteriilor de </w:t>
            </w:r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g. Salmonella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spp</w:t>
            </w:r>
            <w:proofErr w:type="spellEnd"/>
            <w:r w:rsidRPr="001F005D">
              <w:rPr>
                <w:i/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248,00</w:t>
            </w:r>
          </w:p>
        </w:tc>
      </w:tr>
      <w:tr w:rsidR="00F61790" w:rsidRPr="001F005D" w:rsidTr="008A765C">
        <w:trPr>
          <w:trHeight w:val="20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Detecția bacteriilor de </w:t>
            </w:r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g. Salmonella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spp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.,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447,00</w:t>
            </w:r>
          </w:p>
        </w:tc>
      </w:tr>
      <w:tr w:rsidR="00F61790" w:rsidRPr="001F005D" w:rsidTr="008A765C">
        <w:trPr>
          <w:trHeight w:val="25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bacteriilor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coliforme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128,00</w:t>
            </w:r>
          </w:p>
        </w:tc>
      </w:tr>
      <w:tr w:rsidR="00F61790" w:rsidRPr="001F005D" w:rsidTr="008A765C">
        <w:trPr>
          <w:trHeight w:val="13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bacteriilor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coliforme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230,00</w:t>
            </w:r>
          </w:p>
        </w:tc>
      </w:tr>
      <w:tr w:rsidR="00F61790" w:rsidRPr="001F005D" w:rsidTr="008A765C">
        <w:trPr>
          <w:trHeight w:val="17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Detecția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Listeria</w:t>
            </w:r>
            <w:proofErr w:type="spellEnd"/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monocytogenes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275,00</w:t>
            </w:r>
          </w:p>
        </w:tc>
      </w:tr>
      <w:tr w:rsidR="00F61790" w:rsidRPr="001F005D" w:rsidTr="008A765C">
        <w:trPr>
          <w:trHeight w:val="6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Numărarea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Listeria</w:t>
            </w:r>
            <w:proofErr w:type="spellEnd"/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monocytogenes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302,00</w:t>
            </w:r>
          </w:p>
        </w:tc>
      </w:tr>
      <w:tr w:rsidR="00F61790" w:rsidRPr="001F005D" w:rsidTr="008A765C">
        <w:trPr>
          <w:trHeight w:val="11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clostridiilor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sulfitreducătoare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227,00</w:t>
            </w:r>
          </w:p>
        </w:tc>
      </w:tr>
      <w:tr w:rsidR="00F61790" w:rsidRPr="001F005D" w:rsidTr="008A765C">
        <w:trPr>
          <w:trHeight w:val="15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bacteriilor </w:t>
            </w:r>
            <w:r w:rsidRPr="001F005D">
              <w:rPr>
                <w:i/>
                <w:iCs/>
                <w:sz w:val="22"/>
                <w:szCs w:val="22"/>
                <w:lang w:val="ro-RO"/>
              </w:rPr>
              <w:t>g. Proteus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209,00</w:t>
            </w:r>
          </w:p>
        </w:tc>
      </w:tr>
      <w:tr w:rsidR="00F61790" w:rsidRPr="001F005D" w:rsidTr="008A765C">
        <w:trPr>
          <w:trHeight w:val="20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Numărarea drojdiilor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84,00</w:t>
            </w:r>
          </w:p>
        </w:tc>
      </w:tr>
      <w:tr w:rsidR="00F61790" w:rsidRPr="001F005D" w:rsidTr="008A765C">
        <w:trPr>
          <w:trHeight w:val="10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Numărarea drojdiilor,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152,00</w:t>
            </w:r>
          </w:p>
        </w:tc>
      </w:tr>
      <w:tr w:rsidR="00F61790" w:rsidRPr="001F005D" w:rsidTr="008A765C">
        <w:trPr>
          <w:trHeight w:val="15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Numărarea mucegaiurilor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85,00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Numărarea mucegaiurilor,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152,00</w:t>
            </w:r>
          </w:p>
        </w:tc>
      </w:tr>
      <w:tr w:rsidR="00F61790" w:rsidRPr="001F005D" w:rsidTr="008A765C">
        <w:trPr>
          <w:trHeight w:val="9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301.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Numărarea drojdiilor și mucegaiurilor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159,00</w:t>
            </w:r>
          </w:p>
        </w:tc>
      </w:tr>
      <w:tr w:rsidR="00F61790" w:rsidRPr="001F005D" w:rsidTr="008A765C">
        <w:trPr>
          <w:trHeight w:val="13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Numărarea drojdiilor și mucegaiurilor,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288,00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Numărarea numărului total de microorganisme (NTG)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137,00</w:t>
            </w:r>
          </w:p>
        </w:tc>
      </w:tr>
      <w:tr w:rsidR="00F61790" w:rsidRPr="001F005D" w:rsidTr="008A765C">
        <w:trPr>
          <w:trHeight w:val="8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Numărarea numărului total de microorganisme (NTG), 3 probe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247,00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bacteriilor de </w:t>
            </w:r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g.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Enterobacteriaceae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204,00</w:t>
            </w:r>
          </w:p>
        </w:tc>
      </w:tr>
      <w:tr w:rsidR="00F61790" w:rsidRPr="001F005D" w:rsidTr="008A765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Apă potabilă, apă potabilă îmbuteliată, apă minerală</w:t>
            </w:r>
          </w:p>
        </w:tc>
      </w:tr>
      <w:tr w:rsidR="00F61790" w:rsidRPr="001F005D" w:rsidTr="008A765C">
        <w:trPr>
          <w:trHeight w:val="25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Escherichia</w:t>
            </w:r>
            <w:proofErr w:type="spellEnd"/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 coli</w:t>
            </w:r>
            <w:r w:rsidRPr="001F005D">
              <w:rPr>
                <w:sz w:val="22"/>
                <w:szCs w:val="22"/>
                <w:lang w:val="ro-RO"/>
              </w:rPr>
              <w:t xml:space="preserve"> (metoda membranelor filtrante)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179,00</w:t>
            </w:r>
          </w:p>
        </w:tc>
      </w:tr>
      <w:tr w:rsidR="00F61790" w:rsidRPr="001F005D" w:rsidTr="008A765C">
        <w:trPr>
          <w:trHeight w:val="11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numărului total de bacterii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coliforme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(metoda membranelor filtrante)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179,00</w:t>
            </w:r>
          </w:p>
        </w:tc>
      </w:tr>
      <w:tr w:rsidR="00F61790" w:rsidRPr="001F005D" w:rsidTr="008A765C">
        <w:trPr>
          <w:trHeight w:val="17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enterococilor (metoda membranelor filtrante)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165,00</w:t>
            </w:r>
          </w:p>
        </w:tc>
      </w:tr>
      <w:tr w:rsidR="00F61790" w:rsidRPr="001F005D" w:rsidTr="008A765C">
        <w:trPr>
          <w:trHeight w:val="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Pseudomonas</w:t>
            </w:r>
            <w:proofErr w:type="spellEnd"/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aeruginosa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(metoda membranelor filtrante)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185,00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Detectarea bacteriilor de </w:t>
            </w:r>
            <w:r w:rsidRPr="001F005D">
              <w:rPr>
                <w:i/>
                <w:iCs/>
                <w:sz w:val="22"/>
                <w:szCs w:val="22"/>
                <w:lang w:val="ro-RO"/>
              </w:rPr>
              <w:t xml:space="preserve">g. Salmonella </w:t>
            </w:r>
            <w:proofErr w:type="spellStart"/>
            <w:r w:rsidRPr="001F005D">
              <w:rPr>
                <w:i/>
                <w:iCs/>
                <w:sz w:val="22"/>
                <w:szCs w:val="22"/>
                <w:lang w:val="ro-RO"/>
              </w:rPr>
              <w:t>spp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247,00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numărului de colonii la 22°C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80,00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Determinarea numărului de colonii la 37°C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80,00</w:t>
            </w:r>
          </w:p>
        </w:tc>
      </w:tr>
      <w:tr w:rsidR="00F61790" w:rsidRPr="001F005D" w:rsidTr="008A765C">
        <w:trPr>
          <w:trHeight w:val="10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Determinarea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clostridiilor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sulfitreducătoare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(metoda membranelor filtrante)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186,00</w:t>
            </w:r>
          </w:p>
        </w:tc>
      </w:tr>
      <w:tr w:rsidR="00F61790" w:rsidRPr="001F005D" w:rsidTr="008A765C">
        <w:trPr>
          <w:trHeight w:val="1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EXPERTIZA ȘI EVALUAREA ORGANOLEPTICĂ A PRODUSELOR</w:t>
            </w:r>
          </w:p>
        </w:tc>
      </w:tr>
      <w:tr w:rsidR="00F61790" w:rsidRPr="001F005D" w:rsidTr="008A765C">
        <w:trPr>
          <w:trHeight w:val="15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organoleptică a produselor supuse prelucrării termice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180,00</w:t>
            </w:r>
          </w:p>
        </w:tc>
      </w:tr>
      <w:tr w:rsidR="00F61790" w:rsidRPr="001F005D" w:rsidTr="008A765C">
        <w:trPr>
          <w:trHeight w:val="20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organoleptică a produselor fără prelucrare termică, cu excepția mierii naturale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130,00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organoleptică a mierii naturale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139,00</w:t>
            </w:r>
          </w:p>
        </w:tc>
      </w:tr>
      <w:tr w:rsidR="00F61790" w:rsidRPr="001F005D" w:rsidTr="008A765C">
        <w:trPr>
          <w:trHeight w:val="5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Expertiza, evaluarea organoleptică pentru tip nou de produs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280,00</w:t>
            </w:r>
          </w:p>
        </w:tc>
      </w:tr>
      <w:tr w:rsidR="00F61790" w:rsidRPr="001F005D" w:rsidTr="008A765C">
        <w:trPr>
          <w:trHeight w:val="1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RAPORTAREA REZULTATELOR</w:t>
            </w:r>
          </w:p>
        </w:tc>
      </w:tr>
      <w:tr w:rsidR="00F61790" w:rsidRPr="001F005D" w:rsidTr="008A765C">
        <w:trPr>
          <w:trHeight w:val="214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318.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Întocmirea/modificarea Raportului de încercări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26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319.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Eliberarea copiei Raportului de încercări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4,00</w:t>
            </w:r>
          </w:p>
        </w:tc>
      </w:tr>
      <w:tr w:rsidR="00F61790" w:rsidRPr="001F005D" w:rsidTr="008A765C">
        <w:trPr>
          <w:trHeight w:val="40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Eliberarea rapoartelor științifice, de sinteză, pentru stabilirea/prelungirea termenului de valabilitate al produselor alimentare, până la 3 denumiri de produse inclusiv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979,00</w:t>
            </w:r>
          </w:p>
        </w:tc>
      </w:tr>
      <w:tr w:rsidR="00F61790" w:rsidRPr="001F005D" w:rsidTr="008A765C">
        <w:trPr>
          <w:trHeight w:val="227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Eliberarea rapoartelor științifice, de sinteză, pentru stabilirea/prelungirea termenului de valabilitate al produselor alimentare, 4-5 denumiri de produse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1297,00</w:t>
            </w:r>
          </w:p>
        </w:tc>
      </w:tr>
      <w:tr w:rsidR="00F61790" w:rsidRPr="00C84B17" w:rsidTr="008A765C">
        <w:trPr>
          <w:trHeight w:val="1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SERVICIILE PRESTATE DE ORGANISMUL DE CERTIFICARE</w:t>
            </w:r>
          </w:p>
        </w:tc>
      </w:tr>
      <w:tr w:rsidR="00F61790" w:rsidRPr="001F005D" w:rsidTr="008A765C">
        <w:trPr>
          <w:trHeight w:val="64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Servicii aferente certificării/recertificării pentru emiterea documentului justificativ (Certificat de conformitate/Refuzul de eliberare a Certificatului de conformitate, Documentul VI-1/Refuz de eliberare a Documentului VI-1), pentru una dintre pozițiile indicate în cerere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94,00</w:t>
            </w:r>
          </w:p>
        </w:tc>
      </w:tr>
      <w:tr w:rsidR="00F61790" w:rsidRPr="001F005D" w:rsidTr="008A765C">
        <w:trPr>
          <w:trHeight w:val="92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Servicii aferente certificării/recertificării pentru emiterea documentului justificativ (Certificat de conformitate/Refuzul de eliberare a Certificatului de conformitate, Document VI-1/Refuzul de eliberare a Documentului VI-1), pentru fiecare altă poziție indicată în cerere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35,00</w:t>
            </w:r>
          </w:p>
        </w:tc>
      </w:tr>
      <w:tr w:rsidR="00F61790" w:rsidRPr="001F005D" w:rsidTr="008A765C">
        <w:trPr>
          <w:trHeight w:val="56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Evaluarea conformității produsului în scop de eliberare a Raportului de încercări, Buletinului de analiză, Certificatului of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Health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&amp;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Free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Sale, Raportului de analiză, Actului de expertiză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94,00</w:t>
            </w:r>
          </w:p>
        </w:tc>
      </w:tr>
      <w:tr w:rsidR="00F61790" w:rsidRPr="001F005D" w:rsidTr="008A765C">
        <w:trPr>
          <w:trHeight w:val="33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conformității produsului în scop de autocontrol/verificare a unor indici solicitați de către client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35,00</w:t>
            </w:r>
          </w:p>
        </w:tc>
      </w:tr>
      <w:tr w:rsidR="00F61790" w:rsidRPr="001F005D" w:rsidTr="008A765C">
        <w:trPr>
          <w:trHeight w:val="69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Evaluarea, în scop de verificare, a respectării prevederilor caietului de sarcini pentru plantațiile de struguri utilizați la fabricarea produselor vitivinicole cu DOP/IGP (un soi de struguri de pe o plantație), om/oră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111,00</w:t>
            </w:r>
          </w:p>
        </w:tc>
      </w:tr>
      <w:tr w:rsidR="00F61790" w:rsidRPr="001F005D" w:rsidTr="008A765C">
        <w:trPr>
          <w:trHeight w:val="29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Evaluarea, în scop de verificare, a respectării prevederilor caietului de sarcini la fabricarea produselor vitivinicole cu DOP/IGP, om/oră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111,00</w:t>
            </w:r>
          </w:p>
        </w:tc>
      </w:tr>
      <w:tr w:rsidR="00F61790" w:rsidRPr="001F005D" w:rsidTr="008A765C">
        <w:trPr>
          <w:trHeight w:val="2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conformității produselor fabricate în serie, în scop de certificare, conform schemei nr.2 (până la 15 denumiri de produse inclusiv)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2200,00</w:t>
            </w:r>
          </w:p>
        </w:tc>
      </w:tr>
      <w:tr w:rsidR="00F61790" w:rsidRPr="001F005D" w:rsidTr="008A765C">
        <w:trPr>
          <w:trHeight w:val="21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conformității produselor fabricate în serie, în scop de certificare, conform schemei nr.2 (16-29 de denumiri de produse)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4300,00</w:t>
            </w:r>
          </w:p>
        </w:tc>
      </w:tr>
      <w:tr w:rsidR="00F61790" w:rsidRPr="001F005D" w:rsidTr="008A765C">
        <w:trPr>
          <w:trHeight w:val="30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330.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conformității produselor fabricate în serie, în scop de certificare, conform schemei nr.2 (30-79 de denumiri de produse)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6900,00</w:t>
            </w:r>
          </w:p>
        </w:tc>
      </w:tr>
      <w:tr w:rsidR="00F61790" w:rsidRPr="001F005D" w:rsidTr="008A765C">
        <w:trPr>
          <w:trHeight w:val="55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331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conformității produselor fabricate în serie, în scop de certificare, conform schemei nr.2 (80 și mai multe denumiri de produse)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11299,00</w:t>
            </w:r>
          </w:p>
        </w:tc>
      </w:tr>
      <w:tr w:rsidR="00F61790" w:rsidRPr="001F005D" w:rsidTr="008A765C">
        <w:trPr>
          <w:trHeight w:val="38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Supravegherea periodică a produselor certificate fabricate în serie, în scop de menținere a certificării, conform schemei nr.2 (până la 15 denumiri de produse inclusiv)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736,00</w:t>
            </w:r>
          </w:p>
        </w:tc>
      </w:tr>
      <w:tr w:rsidR="00F61790" w:rsidRPr="001F005D" w:rsidTr="008A765C">
        <w:trPr>
          <w:trHeight w:val="2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Supravegherea periodică a produselor certificate fabricate în serie, în scop de menținere a certificării, conform schemei nr.2 (16-29 de denumiri de produse)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1443,00</w:t>
            </w:r>
          </w:p>
        </w:tc>
      </w:tr>
      <w:tr w:rsidR="00F61790" w:rsidRPr="001F005D" w:rsidTr="008A765C">
        <w:trPr>
          <w:trHeight w:val="36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Supravegherea periodică a produselor certificate fabricate în serie, în scop de menținere a certificării, conform schemei nr.2 (30-79 de denumiri de produse)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2230,00</w:t>
            </w:r>
          </w:p>
        </w:tc>
      </w:tr>
      <w:tr w:rsidR="00F61790" w:rsidRPr="001F005D" w:rsidTr="008A765C">
        <w:trPr>
          <w:trHeight w:val="46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Supravegherea periodică a produselor certificate fabricate în serie, în scop de menținere a certificării, conform schemei nr.2 (80 și mai multe denumiri de produse)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3249,00</w:t>
            </w:r>
          </w:p>
        </w:tc>
      </w:tr>
      <w:tr w:rsidR="00F61790" w:rsidRPr="001F005D" w:rsidTr="008A765C">
        <w:trPr>
          <w:trHeight w:val="40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conformității produselor fabricate în serie, în scop de certificare, conform schemei nr. 3 (până la 15 denumiri de produse inclusiv)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6744,00</w:t>
            </w:r>
          </w:p>
        </w:tc>
      </w:tr>
      <w:tr w:rsidR="00F61790" w:rsidRPr="001F005D" w:rsidTr="008A765C">
        <w:trPr>
          <w:trHeight w:val="547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337.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conformității produselor fabricate în serie, în scop de certificare, conform schemei nr.3 (16-29 de denumiri de produse)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12800,00</w:t>
            </w:r>
          </w:p>
        </w:tc>
      </w:tr>
      <w:tr w:rsidR="00F61790" w:rsidRPr="001F005D" w:rsidTr="008A765C">
        <w:trPr>
          <w:trHeight w:val="37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Evaluarea conformității produselor fabricate în serie, în scop de certificare, conform schemei nr.3 (30 și mai multe denumiri de produse)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18465,00</w:t>
            </w:r>
          </w:p>
        </w:tc>
      </w:tr>
      <w:tr w:rsidR="00F61790" w:rsidRPr="001F005D" w:rsidTr="008A765C">
        <w:trPr>
          <w:trHeight w:val="46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Supravegherea periodică a produselor certificate fabricate în serie, în scop de menținere a certificării, conform schemei nr.3 (până la 15 denumiri de produse inclusiv)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2220,00</w:t>
            </w:r>
          </w:p>
        </w:tc>
      </w:tr>
      <w:tr w:rsidR="00F61790" w:rsidRPr="001F005D" w:rsidTr="008A765C">
        <w:trPr>
          <w:trHeight w:val="47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Supravegherea periodică a produselor certificate fabricate în serie, în scop de menținere a certificării, conform schemei nr.3 (16-29 de denumiri de produse)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4359,00</w:t>
            </w:r>
          </w:p>
        </w:tc>
      </w:tr>
      <w:tr w:rsidR="00F61790" w:rsidRPr="001F005D" w:rsidTr="008A765C">
        <w:trPr>
          <w:trHeight w:val="41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Supravegherea periodică a produselor certificate fabricate în serie, în scop de menținere a certificării, conform schemei nr.3 (30 și mai multe denumiri de produse)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6890,00</w:t>
            </w:r>
          </w:p>
        </w:tc>
      </w:tr>
      <w:tr w:rsidR="00F61790" w:rsidRPr="001F005D" w:rsidTr="008A765C">
        <w:trPr>
          <w:trHeight w:val="36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Extinderea domeniului de certificare a produselor conform schemei nr.2, nr.3 (pentru o denumire de produs)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344,00</w:t>
            </w:r>
          </w:p>
        </w:tc>
      </w:tr>
      <w:tr w:rsidR="00F61790" w:rsidRPr="001F005D" w:rsidTr="008A765C">
        <w:trPr>
          <w:trHeight w:val="50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Întocmirea Certificatului de conformitate/Refuzului de eliberare a Certificatului de conformitate, a anexei la Certificatul de conformitate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29,00</w:t>
            </w:r>
          </w:p>
        </w:tc>
      </w:tr>
      <w:tr w:rsidR="00F61790" w:rsidRPr="001F005D" w:rsidTr="008A765C">
        <w:trPr>
          <w:trHeight w:val="4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Eliberarea copiilor securizate ale Certificatului de conformitate și anexei la certificat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16,00</w:t>
            </w:r>
          </w:p>
        </w:tc>
      </w:tr>
      <w:tr w:rsidR="00F61790" w:rsidRPr="001F005D" w:rsidTr="008A765C">
        <w:trPr>
          <w:trHeight w:val="34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Analiza documentelor la eliberarea Documentului VI-1 în baza Raportului de încercări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32,00</w:t>
            </w:r>
          </w:p>
        </w:tc>
      </w:tr>
      <w:tr w:rsidR="00F61790" w:rsidRPr="001F005D" w:rsidTr="008A765C">
        <w:trPr>
          <w:trHeight w:val="23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Întocmirea Documentului VI-1/Refuzului de eliberare a Documentului VI-1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24,00</w:t>
            </w:r>
          </w:p>
        </w:tc>
      </w:tr>
      <w:tr w:rsidR="00F61790" w:rsidRPr="001F005D" w:rsidTr="008A765C">
        <w:trPr>
          <w:trHeight w:val="46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Întocmirea Buletinului de analiză, a Raportului de analiză, a Extrasului din procesul-verbal de degustare DOP/IGP, a Certificatului of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Health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&amp;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Free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Sale, a Actului de expertiză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35,00</w:t>
            </w:r>
          </w:p>
        </w:tc>
      </w:tr>
      <w:tr w:rsidR="00F61790" w:rsidRPr="001F005D" w:rsidTr="008A765C">
        <w:trPr>
          <w:trHeight w:val="333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348.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Xerocopierea documentelor justificative (Buletin de analiză, Raport de analiză, Document VI-1, Act de expertiză etc.)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4,00</w:t>
            </w:r>
          </w:p>
        </w:tc>
      </w:tr>
      <w:tr w:rsidR="00F61790" w:rsidRPr="001F005D" w:rsidTr="008A765C">
        <w:trPr>
          <w:trHeight w:val="70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349.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Aplicarea amendamentelor în documentele justificative, eliberarea duplicatului documentelor justificative (Buletin de analiză, Raport de analiză,  Certificate of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Health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&amp; </w:t>
            </w:r>
            <w:proofErr w:type="spellStart"/>
            <w:r w:rsidRPr="001F005D">
              <w:rPr>
                <w:sz w:val="22"/>
                <w:szCs w:val="22"/>
                <w:lang w:val="ro-RO"/>
              </w:rPr>
              <w:t>Free</w:t>
            </w:r>
            <w:proofErr w:type="spellEnd"/>
            <w:r w:rsidRPr="001F005D">
              <w:rPr>
                <w:sz w:val="22"/>
                <w:szCs w:val="22"/>
                <w:lang w:val="ro-RO"/>
              </w:rPr>
              <w:t xml:space="preserve"> Sale etc.)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30,00</w:t>
            </w:r>
          </w:p>
        </w:tc>
      </w:tr>
      <w:tr w:rsidR="00F61790" w:rsidRPr="001F005D" w:rsidTr="008A765C">
        <w:trPr>
          <w:trHeight w:val="32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350.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Aplicarea amendamentelor în Certificatul de conformitate, Documentul VI-1; eliberarea duplicatului Certificatului de conformitate, al Documentului VI-1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41,00</w:t>
            </w:r>
          </w:p>
        </w:tc>
      </w:tr>
      <w:tr w:rsidR="00F61790" w:rsidRPr="001F005D" w:rsidTr="008A765C">
        <w:trPr>
          <w:trHeight w:val="148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351.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Analiza documentelor și înregistrarea Declarației de conformitate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50,00</w:t>
            </w:r>
          </w:p>
        </w:tc>
      </w:tr>
      <w:tr w:rsidR="00F61790" w:rsidRPr="001F005D" w:rsidTr="008A765C">
        <w:trPr>
          <w:trHeight w:val="17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lastRenderedPageBreak/>
              <w:t>352.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 xml:space="preserve">Ținerea evidenței timbrului de acciz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26,00</w:t>
            </w:r>
          </w:p>
        </w:tc>
      </w:tr>
      <w:tr w:rsidR="00F61790" w:rsidRPr="001F005D" w:rsidTr="008A765C">
        <w:trPr>
          <w:trHeight w:val="2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353.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Identificarea, prelevarea și sigilarea unei mostre de produs la deplasarea în teren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48,00</w:t>
            </w:r>
          </w:p>
        </w:tc>
      </w:tr>
      <w:tr w:rsidR="00F61790" w:rsidRPr="001F005D" w:rsidTr="008A765C">
        <w:trPr>
          <w:trHeight w:val="272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354.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Deplasarea în teren cu transportul instituției, 1 km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4,00</w:t>
            </w:r>
          </w:p>
        </w:tc>
      </w:tr>
      <w:tr w:rsidR="00F61790" w:rsidRPr="001F005D" w:rsidTr="008A765C">
        <w:trPr>
          <w:trHeight w:val="25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355.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Delegarea unei persoane în teren în scop de prelevare a mostrelor, om/oră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111,00</w:t>
            </w:r>
          </w:p>
        </w:tc>
      </w:tr>
      <w:tr w:rsidR="00F61790" w:rsidRPr="001F005D" w:rsidTr="008A765C">
        <w:trPr>
          <w:trHeight w:val="1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F005D">
              <w:rPr>
                <w:b/>
                <w:bCs/>
                <w:sz w:val="22"/>
                <w:szCs w:val="22"/>
                <w:lang w:val="ro-RO"/>
              </w:rPr>
              <w:t>ALTE SERVICII</w:t>
            </w:r>
          </w:p>
        </w:tc>
      </w:tr>
      <w:tr w:rsidR="00F61790" w:rsidRPr="001F005D" w:rsidTr="008A765C">
        <w:trPr>
          <w:trHeight w:val="32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356.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Acordarea suportului metodologic și practic solicitanților în cadrul Laboratorului de încercări și Organismului de certificare, 7 ore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777,00</w:t>
            </w:r>
          </w:p>
        </w:tc>
      </w:tr>
      <w:tr w:rsidR="00F61790" w:rsidRPr="001F005D" w:rsidTr="008A765C">
        <w:trPr>
          <w:trHeight w:val="45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357.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90" w:rsidRPr="001F005D" w:rsidRDefault="00F61790" w:rsidP="008A765C">
            <w:pPr>
              <w:ind w:firstLine="0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Darea în arendă a Sălii de degustare, 1 oră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90" w:rsidRPr="001F005D" w:rsidRDefault="00F61790" w:rsidP="008A765C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1F005D">
              <w:rPr>
                <w:sz w:val="22"/>
                <w:szCs w:val="22"/>
                <w:lang w:val="ro-RO"/>
              </w:rPr>
              <w:t>333,00</w:t>
            </w:r>
          </w:p>
        </w:tc>
      </w:tr>
    </w:tbl>
    <w:p w:rsidR="00F61790" w:rsidRPr="001F005D" w:rsidRDefault="00F61790" w:rsidP="00F61790">
      <w:pPr>
        <w:ind w:firstLine="0"/>
        <w:rPr>
          <w:lang w:val="ro-RO"/>
        </w:rPr>
      </w:pPr>
    </w:p>
    <w:p w:rsidR="00903DD2" w:rsidRDefault="00903DD2"/>
    <w:sectPr w:rsidR="00903DD2" w:rsidSect="00903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7714C"/>
    <w:multiLevelType w:val="hybridMultilevel"/>
    <w:tmpl w:val="1742817A"/>
    <w:lvl w:ilvl="0" w:tplc="9C725710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47AEE"/>
    <w:multiLevelType w:val="hybridMultilevel"/>
    <w:tmpl w:val="C8B0B6AA"/>
    <w:lvl w:ilvl="0" w:tplc="367CC0B8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84397"/>
    <w:multiLevelType w:val="hybridMultilevel"/>
    <w:tmpl w:val="5B928C1C"/>
    <w:lvl w:ilvl="0" w:tplc="AAFCF4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F699C"/>
    <w:multiLevelType w:val="hybridMultilevel"/>
    <w:tmpl w:val="17C8A06C"/>
    <w:lvl w:ilvl="0" w:tplc="DD106D3A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53477"/>
    <w:multiLevelType w:val="hybridMultilevel"/>
    <w:tmpl w:val="8ABA7072"/>
    <w:lvl w:ilvl="0" w:tplc="2A4AA050">
      <w:start w:val="1"/>
      <w:numFmt w:val="upperRoman"/>
      <w:lvlText w:val="%1."/>
      <w:lvlJc w:val="left"/>
      <w:pPr>
        <w:ind w:left="3525" w:hanging="720"/>
      </w:pPr>
    </w:lvl>
    <w:lvl w:ilvl="1" w:tplc="08190019">
      <w:start w:val="1"/>
      <w:numFmt w:val="lowerLetter"/>
      <w:lvlText w:val="%2."/>
      <w:lvlJc w:val="left"/>
      <w:pPr>
        <w:ind w:left="3885" w:hanging="360"/>
      </w:pPr>
    </w:lvl>
    <w:lvl w:ilvl="2" w:tplc="0819001B">
      <w:start w:val="1"/>
      <w:numFmt w:val="lowerRoman"/>
      <w:lvlText w:val="%3."/>
      <w:lvlJc w:val="right"/>
      <w:pPr>
        <w:ind w:left="4605" w:hanging="180"/>
      </w:pPr>
    </w:lvl>
    <w:lvl w:ilvl="3" w:tplc="0819000F">
      <w:start w:val="1"/>
      <w:numFmt w:val="decimal"/>
      <w:lvlText w:val="%4."/>
      <w:lvlJc w:val="left"/>
      <w:pPr>
        <w:ind w:left="5325" w:hanging="360"/>
      </w:pPr>
    </w:lvl>
    <w:lvl w:ilvl="4" w:tplc="08190019">
      <w:start w:val="1"/>
      <w:numFmt w:val="lowerLetter"/>
      <w:lvlText w:val="%5."/>
      <w:lvlJc w:val="left"/>
      <w:pPr>
        <w:ind w:left="6045" w:hanging="360"/>
      </w:pPr>
    </w:lvl>
    <w:lvl w:ilvl="5" w:tplc="0819001B">
      <w:start w:val="1"/>
      <w:numFmt w:val="lowerRoman"/>
      <w:lvlText w:val="%6."/>
      <w:lvlJc w:val="right"/>
      <w:pPr>
        <w:ind w:left="6765" w:hanging="180"/>
      </w:pPr>
    </w:lvl>
    <w:lvl w:ilvl="6" w:tplc="0819000F">
      <w:start w:val="1"/>
      <w:numFmt w:val="decimal"/>
      <w:lvlText w:val="%7."/>
      <w:lvlJc w:val="left"/>
      <w:pPr>
        <w:ind w:left="7485" w:hanging="360"/>
      </w:pPr>
    </w:lvl>
    <w:lvl w:ilvl="7" w:tplc="08190019">
      <w:start w:val="1"/>
      <w:numFmt w:val="lowerLetter"/>
      <w:lvlText w:val="%8."/>
      <w:lvlJc w:val="left"/>
      <w:pPr>
        <w:ind w:left="8205" w:hanging="360"/>
      </w:pPr>
    </w:lvl>
    <w:lvl w:ilvl="8" w:tplc="0819001B">
      <w:start w:val="1"/>
      <w:numFmt w:val="lowerRoman"/>
      <w:lvlText w:val="%9."/>
      <w:lvlJc w:val="right"/>
      <w:pPr>
        <w:ind w:left="8925" w:hanging="180"/>
      </w:pPr>
    </w:lvl>
  </w:abstractNum>
  <w:abstractNum w:abstractNumId="2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00313"/>
    <w:multiLevelType w:val="hybridMultilevel"/>
    <w:tmpl w:val="9C5C1C8A"/>
    <w:lvl w:ilvl="0" w:tplc="3BEE9332">
      <w:start w:val="1"/>
      <w:numFmt w:val="decimal"/>
      <w:lvlText w:val="%1."/>
      <w:lvlJc w:val="left"/>
      <w:pPr>
        <w:ind w:left="7732" w:hanging="360"/>
      </w:pPr>
      <w:rPr>
        <w:b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D589A"/>
    <w:multiLevelType w:val="hybridMultilevel"/>
    <w:tmpl w:val="1B86260E"/>
    <w:lvl w:ilvl="0" w:tplc="3CCA89B6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7640E"/>
    <w:multiLevelType w:val="hybridMultilevel"/>
    <w:tmpl w:val="880242F8"/>
    <w:lvl w:ilvl="0" w:tplc="87C4E60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9"/>
  </w:num>
  <w:num w:numId="3">
    <w:abstractNumId w:val="3"/>
  </w:num>
  <w:num w:numId="4">
    <w:abstractNumId w:val="28"/>
  </w:num>
  <w:num w:numId="5">
    <w:abstractNumId w:val="22"/>
  </w:num>
  <w:num w:numId="6">
    <w:abstractNumId w:val="31"/>
  </w:num>
  <w:num w:numId="7">
    <w:abstractNumId w:val="8"/>
  </w:num>
  <w:num w:numId="8">
    <w:abstractNumId w:val="24"/>
  </w:num>
  <w:num w:numId="9">
    <w:abstractNumId w:val="40"/>
  </w:num>
  <w:num w:numId="10">
    <w:abstractNumId w:val="42"/>
  </w:num>
  <w:num w:numId="11">
    <w:abstractNumId w:val="20"/>
  </w:num>
  <w:num w:numId="12">
    <w:abstractNumId w:val="34"/>
  </w:num>
  <w:num w:numId="13">
    <w:abstractNumId w:val="7"/>
  </w:num>
  <w:num w:numId="14">
    <w:abstractNumId w:val="6"/>
  </w:num>
  <w:num w:numId="15">
    <w:abstractNumId w:val="12"/>
  </w:num>
  <w:num w:numId="16">
    <w:abstractNumId w:val="33"/>
  </w:num>
  <w:num w:numId="17">
    <w:abstractNumId w:val="32"/>
  </w:num>
  <w:num w:numId="18">
    <w:abstractNumId w:val="4"/>
  </w:num>
  <w:num w:numId="19">
    <w:abstractNumId w:val="13"/>
  </w:num>
  <w:num w:numId="20">
    <w:abstractNumId w:val="16"/>
  </w:num>
  <w:num w:numId="21">
    <w:abstractNumId w:val="37"/>
  </w:num>
  <w:num w:numId="22">
    <w:abstractNumId w:val="30"/>
  </w:num>
  <w:num w:numId="23">
    <w:abstractNumId w:val="43"/>
  </w:num>
  <w:num w:numId="24">
    <w:abstractNumId w:val="21"/>
  </w:num>
  <w:num w:numId="25">
    <w:abstractNumId w:val="38"/>
  </w:num>
  <w:num w:numId="26">
    <w:abstractNumId w:val="26"/>
  </w:num>
  <w:num w:numId="27">
    <w:abstractNumId w:val="27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6"/>
  </w:num>
  <w:num w:numId="32">
    <w:abstractNumId w:val="18"/>
  </w:num>
  <w:num w:numId="33">
    <w:abstractNumId w:val="44"/>
  </w:num>
  <w:num w:numId="34">
    <w:abstractNumId w:val="41"/>
  </w:num>
  <w:num w:numId="35">
    <w:abstractNumId w:val="14"/>
  </w:num>
  <w:num w:numId="36">
    <w:abstractNumId w:val="15"/>
  </w:num>
  <w:num w:numId="37">
    <w:abstractNumId w:val="29"/>
  </w:num>
  <w:num w:numId="38">
    <w:abstractNumId w:val="9"/>
  </w:num>
  <w:num w:numId="39">
    <w:abstractNumId w:val="10"/>
  </w:num>
  <w:num w:numId="40">
    <w:abstractNumId w:val="5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790"/>
    <w:rsid w:val="00903DD2"/>
    <w:rsid w:val="00F6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617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F61790"/>
    <w:pPr>
      <w:keepNext/>
      <w:jc w:val="center"/>
      <w:outlineLvl w:val="1"/>
    </w:pPr>
    <w:rPr>
      <w:rFonts w:ascii="$ Benguiat_Bold" w:hAnsi="$ Benguiat_Bold"/>
      <w:b/>
      <w:sz w:val="132"/>
      <w:lang/>
    </w:rPr>
  </w:style>
  <w:style w:type="paragraph" w:styleId="Heading3">
    <w:name w:val="heading 3"/>
    <w:basedOn w:val="Normal"/>
    <w:next w:val="Normal"/>
    <w:link w:val="Heading3Char"/>
    <w:qFormat/>
    <w:rsid w:val="00F61790"/>
    <w:pPr>
      <w:keepNext/>
      <w:jc w:val="center"/>
      <w:outlineLvl w:val="2"/>
    </w:pPr>
    <w:rPr>
      <w:rFonts w:ascii="$Caslon" w:hAnsi="$Caslon"/>
      <w:b/>
      <w:lang/>
    </w:rPr>
  </w:style>
  <w:style w:type="paragraph" w:styleId="Heading4">
    <w:name w:val="heading 4"/>
    <w:basedOn w:val="Normal"/>
    <w:next w:val="Normal"/>
    <w:link w:val="Heading4Char"/>
    <w:qFormat/>
    <w:rsid w:val="00F61790"/>
    <w:pPr>
      <w:keepNext/>
      <w:jc w:val="center"/>
      <w:outlineLvl w:val="3"/>
    </w:pPr>
    <w:rPr>
      <w:rFonts w:ascii="$Caslon" w:hAnsi="$Caslon"/>
      <w:b/>
      <w:sz w:val="26"/>
      <w:lang/>
    </w:rPr>
  </w:style>
  <w:style w:type="paragraph" w:styleId="Heading5">
    <w:name w:val="heading 5"/>
    <w:basedOn w:val="Normal"/>
    <w:next w:val="Normal"/>
    <w:link w:val="Heading5Char"/>
    <w:qFormat/>
    <w:rsid w:val="00F61790"/>
    <w:pPr>
      <w:keepNext/>
      <w:jc w:val="center"/>
      <w:outlineLvl w:val="4"/>
    </w:pPr>
    <w:rPr>
      <w:rFonts w:ascii="$Caslon" w:hAnsi="$Caslon"/>
      <w:sz w:val="24"/>
      <w:lang/>
    </w:rPr>
  </w:style>
  <w:style w:type="paragraph" w:styleId="Heading6">
    <w:name w:val="heading 6"/>
    <w:basedOn w:val="Normal"/>
    <w:next w:val="Normal"/>
    <w:link w:val="Heading6Char"/>
    <w:qFormat/>
    <w:rsid w:val="00F61790"/>
    <w:pPr>
      <w:keepNext/>
      <w:jc w:val="center"/>
      <w:outlineLvl w:val="5"/>
    </w:pPr>
    <w:rPr>
      <w:rFonts w:ascii="$Caslon" w:hAnsi="$Caslon"/>
      <w:b/>
      <w:sz w:val="22"/>
      <w:lang/>
    </w:rPr>
  </w:style>
  <w:style w:type="paragraph" w:styleId="Heading7">
    <w:name w:val="heading 7"/>
    <w:basedOn w:val="Normal"/>
    <w:next w:val="Normal"/>
    <w:link w:val="Heading7Char"/>
    <w:qFormat/>
    <w:rsid w:val="00F61790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F61790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790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F61790"/>
    <w:rPr>
      <w:rFonts w:ascii="$ Benguiat_Bold" w:eastAsia="Times New Roman" w:hAnsi="$ Benguiat_Bold" w:cs="Times New Roman"/>
      <w:b/>
      <w:sz w:val="132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F61790"/>
    <w:rPr>
      <w:rFonts w:ascii="$Caslon" w:eastAsia="Times New Roman" w:hAnsi="$Caslon" w:cs="Times New Roman"/>
      <w:b/>
      <w:sz w:val="20"/>
      <w:szCs w:val="20"/>
      <w:lang/>
    </w:rPr>
  </w:style>
  <w:style w:type="character" w:customStyle="1" w:styleId="Heading4Char">
    <w:name w:val="Heading 4 Char"/>
    <w:basedOn w:val="DefaultParagraphFont"/>
    <w:link w:val="Heading4"/>
    <w:rsid w:val="00F61790"/>
    <w:rPr>
      <w:rFonts w:ascii="$Caslon" w:eastAsia="Times New Roman" w:hAnsi="$Caslon" w:cs="Times New Roman"/>
      <w:b/>
      <w:sz w:val="26"/>
      <w:szCs w:val="20"/>
      <w:lang/>
    </w:rPr>
  </w:style>
  <w:style w:type="character" w:customStyle="1" w:styleId="Heading5Char">
    <w:name w:val="Heading 5 Char"/>
    <w:basedOn w:val="DefaultParagraphFont"/>
    <w:link w:val="Heading5"/>
    <w:rsid w:val="00F61790"/>
    <w:rPr>
      <w:rFonts w:ascii="$Caslon" w:eastAsia="Times New Roman" w:hAnsi="$Caslon" w:cs="Times New Roman"/>
      <w:sz w:val="24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F61790"/>
    <w:rPr>
      <w:rFonts w:ascii="$Caslon" w:eastAsia="Times New Roman" w:hAnsi="$Caslon" w:cs="Times New Roman"/>
      <w:b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F61790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61790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rsid w:val="00F6179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1790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rsid w:val="00F61790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F61790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F61790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F61790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F6179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617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F6179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6179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F61790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F61790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F6179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790"/>
    <w:pPr>
      <w:ind w:left="720"/>
      <w:contextualSpacing/>
    </w:pPr>
  </w:style>
  <w:style w:type="numbering" w:customStyle="1" w:styleId="FrListare1">
    <w:name w:val="Fără Listare1"/>
    <w:next w:val="NoList"/>
    <w:semiHidden/>
    <w:rsid w:val="00F61790"/>
  </w:style>
  <w:style w:type="character" w:styleId="PageNumber">
    <w:name w:val="page number"/>
    <w:basedOn w:val="DefaultParagraphFont"/>
    <w:rsid w:val="00F61790"/>
  </w:style>
  <w:style w:type="paragraph" w:customStyle="1" w:styleId="tt">
    <w:name w:val="tt"/>
    <w:basedOn w:val="Normal"/>
    <w:rsid w:val="00F61790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F61790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F6179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F61790"/>
    <w:rPr>
      <w:b/>
      <w:bCs/>
    </w:rPr>
  </w:style>
  <w:style w:type="character" w:customStyle="1" w:styleId="docsign11">
    <w:name w:val="doc_sign11"/>
    <w:rsid w:val="00F6179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F61790"/>
  </w:style>
  <w:style w:type="character" w:customStyle="1" w:styleId="tal1">
    <w:name w:val="tal1"/>
    <w:rsid w:val="00F61790"/>
  </w:style>
  <w:style w:type="table" w:customStyle="1" w:styleId="GrilTabel2">
    <w:name w:val="Grilă Tabel2"/>
    <w:basedOn w:val="TableNormal"/>
    <w:next w:val="TableGrid"/>
    <w:rsid w:val="00F617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F61790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F61790"/>
  </w:style>
  <w:style w:type="paragraph" w:customStyle="1" w:styleId="cnam1">
    <w:name w:val="cnam1"/>
    <w:basedOn w:val="Normal"/>
    <w:rsid w:val="00F61790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F617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790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F617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1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61790"/>
    <w:rPr>
      <w:b/>
      <w:bCs/>
    </w:rPr>
  </w:style>
  <w:style w:type="character" w:customStyle="1" w:styleId="apple-converted-space">
    <w:name w:val="apple-converted-space"/>
    <w:rsid w:val="00F61790"/>
  </w:style>
  <w:style w:type="character" w:customStyle="1" w:styleId="docheader">
    <w:name w:val="doc_header"/>
    <w:rsid w:val="00F61790"/>
  </w:style>
  <w:style w:type="paragraph" w:customStyle="1" w:styleId="Style2">
    <w:name w:val="Style2"/>
    <w:basedOn w:val="Normal"/>
    <w:uiPriority w:val="99"/>
    <w:rsid w:val="00F61790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F61790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F61790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F6179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61790"/>
    <w:rPr>
      <w:color w:val="0000FF"/>
      <w:u w:val="single"/>
    </w:rPr>
  </w:style>
  <w:style w:type="paragraph" w:customStyle="1" w:styleId="cp">
    <w:name w:val="cp"/>
    <w:basedOn w:val="Normal"/>
    <w:rsid w:val="00F61790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F61790"/>
  </w:style>
  <w:style w:type="paragraph" w:styleId="HTMLPreformatted">
    <w:name w:val="HTML Preformatted"/>
    <w:basedOn w:val="Normal"/>
    <w:link w:val="HTMLPreformattedChar"/>
    <w:uiPriority w:val="99"/>
    <w:unhideWhenUsed/>
    <w:rsid w:val="00F61790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1790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FontStyle82">
    <w:name w:val="Font Style82"/>
    <w:basedOn w:val="DefaultParagraphFont"/>
    <w:rsid w:val="00F6179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msonormal0">
    <w:name w:val="msonormal"/>
    <w:basedOn w:val="Normal"/>
    <w:rsid w:val="00F61790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Listparagraf1">
    <w:name w:val="Listă paragraf1"/>
    <w:basedOn w:val="Normal"/>
    <w:rsid w:val="00F61790"/>
    <w:pPr>
      <w:spacing w:after="160" w:line="256" w:lineRule="auto"/>
      <w:ind w:left="720" w:firstLine="0"/>
      <w:jc w:val="left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4409</Words>
  <Characters>25132</Characters>
  <Application>Microsoft Office Word</Application>
  <DocSecurity>0</DocSecurity>
  <Lines>209</Lines>
  <Paragraphs>58</Paragraphs>
  <ScaleCrop>false</ScaleCrop>
  <Company/>
  <LinksUpToDate>false</LinksUpToDate>
  <CharactersWithSpaces>29483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deleanu.cristina</dc:creator>
  <cp:lastModifiedBy>deleanu.cristina</cp:lastModifiedBy>
  <cp:revision>1</cp:revision>
  <dcterms:created xsi:type="dcterms:W3CDTF">2021-01-15T09:29:00Z</dcterms:created>
  <dcterms:modified xsi:type="dcterms:W3CDTF">2021-01-15T09:30:00Z</dcterms:modified>
</cp:coreProperties>
</file>